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64" w:rsidRDefault="00004D64" w:rsidP="00004D64">
      <w:pPr>
        <w:jc w:val="center"/>
        <w:rPr>
          <w:rFonts w:ascii="Arial" w:hAnsi="Arial" w:cs="Arial"/>
          <w:sz w:val="32"/>
          <w:szCs w:val="32"/>
        </w:rPr>
      </w:pPr>
      <w:r>
        <w:rPr>
          <w:rFonts w:ascii="Arial" w:hAnsi="Arial" w:cs="Arial"/>
          <w:noProof/>
          <w:sz w:val="32"/>
          <w:szCs w:val="32"/>
          <w:lang w:val="en-AU" w:eastAsia="en-AU"/>
        </w:rPr>
        <w:drawing>
          <wp:inline distT="0" distB="0" distL="0" distR="0">
            <wp:extent cx="5717540" cy="1905635"/>
            <wp:effectExtent l="19050" t="0" r="0" b="0"/>
            <wp:docPr id="1" name="Picture 1" descr="C:\Users\Egric-UoN\Desktop\uonat 50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ric-UoN\Desktop\uonat 50 banner.jpg"/>
                    <pic:cNvPicPr>
                      <a:picLocks noChangeAspect="1" noChangeArrowheads="1"/>
                    </pic:cNvPicPr>
                  </pic:nvPicPr>
                  <pic:blipFill>
                    <a:blip r:embed="rId7" cstate="print"/>
                    <a:srcRect/>
                    <a:stretch>
                      <a:fillRect/>
                    </a:stretch>
                  </pic:blipFill>
                  <pic:spPr bwMode="auto">
                    <a:xfrm>
                      <a:off x="0" y="0"/>
                      <a:ext cx="5717540" cy="1905635"/>
                    </a:xfrm>
                    <a:prstGeom prst="rect">
                      <a:avLst/>
                    </a:prstGeom>
                    <a:noFill/>
                    <a:ln w="9525">
                      <a:noFill/>
                      <a:miter lim="800000"/>
                      <a:headEnd/>
                      <a:tailEnd/>
                    </a:ln>
                  </pic:spPr>
                </pic:pic>
              </a:graphicData>
            </a:graphic>
          </wp:inline>
        </w:drawing>
      </w:r>
    </w:p>
    <w:p w:rsidR="00004D64" w:rsidRDefault="00004D64" w:rsidP="00B16813">
      <w:pPr>
        <w:jc w:val="both"/>
        <w:rPr>
          <w:rFonts w:ascii="Arial" w:hAnsi="Arial" w:cs="Arial"/>
          <w:sz w:val="32"/>
          <w:szCs w:val="32"/>
        </w:rPr>
      </w:pPr>
    </w:p>
    <w:p w:rsidR="00010997" w:rsidRPr="00B16813" w:rsidRDefault="00B16813" w:rsidP="00B16813">
      <w:pPr>
        <w:jc w:val="both"/>
        <w:rPr>
          <w:rFonts w:ascii="Arial" w:hAnsi="Arial" w:cs="Arial"/>
          <w:sz w:val="32"/>
          <w:szCs w:val="32"/>
        </w:rPr>
      </w:pPr>
      <w:r w:rsidRPr="00B16813">
        <w:rPr>
          <w:rFonts w:ascii="Arial" w:hAnsi="Arial" w:cs="Arial"/>
          <w:sz w:val="32"/>
          <w:szCs w:val="32"/>
        </w:rPr>
        <w:t>Introducing the WEBINAR ON 02/12/2020   …. UON@50 CELEBRATIONS</w:t>
      </w:r>
    </w:p>
    <w:p w:rsidR="00B16813" w:rsidRPr="00B16813" w:rsidRDefault="00B16813" w:rsidP="00B16813">
      <w:pPr>
        <w:pStyle w:val="ListParagraph"/>
        <w:numPr>
          <w:ilvl w:val="0"/>
          <w:numId w:val="1"/>
        </w:numPr>
        <w:rPr>
          <w:rFonts w:ascii="Times New Roman" w:hAnsi="Times New Roman" w:cs="Times New Roman"/>
          <w:sz w:val="24"/>
          <w:szCs w:val="24"/>
        </w:rPr>
      </w:pPr>
      <w:r w:rsidRPr="00B16813">
        <w:rPr>
          <w:rFonts w:ascii="Arial" w:hAnsi="Arial" w:cs="Arial"/>
          <w:sz w:val="32"/>
          <w:szCs w:val="32"/>
        </w:rPr>
        <w:t>Even  before  the  beginning  of  the  21st  century  academic  education  had  been  moving  away from the traditional knowledge-based approach towards more competence-based teaching. Recently this  process  has  become  more  of  a  preoccupation</w:t>
      </w:r>
      <w:r>
        <w:t xml:space="preserve"> </w:t>
      </w:r>
      <w:r>
        <w:br/>
      </w:r>
      <w:r w:rsidRPr="00B16813">
        <w:rPr>
          <w:rFonts w:ascii="Arial" w:hAnsi="Arial" w:cs="Arial"/>
          <w:b/>
          <w:i/>
          <w:sz w:val="32"/>
          <w:szCs w:val="32"/>
        </w:rPr>
        <w:t>Competency       …   Competence</w:t>
      </w:r>
    </w:p>
    <w:p w:rsidR="00B16813" w:rsidRPr="00B16813" w:rsidRDefault="00B16813" w:rsidP="00B16813">
      <w:pPr>
        <w:pStyle w:val="ListParagraph"/>
        <w:numPr>
          <w:ilvl w:val="0"/>
          <w:numId w:val="1"/>
        </w:numPr>
        <w:rPr>
          <w:rFonts w:ascii="Times New Roman" w:hAnsi="Times New Roman" w:cs="Times New Roman"/>
          <w:sz w:val="24"/>
          <w:szCs w:val="24"/>
        </w:rPr>
      </w:pPr>
      <w:r w:rsidRPr="00B16813">
        <w:rPr>
          <w:rFonts w:ascii="Arial" w:hAnsi="Arial" w:cs="Arial"/>
          <w:sz w:val="32"/>
          <w:szCs w:val="32"/>
        </w:rPr>
        <w:t xml:space="preserve">The International Board of Standards for Training and Performance Instruction (IBSTPI) defines a competency as “a knowledge, skill, or attitude that enables one to effectively perform the activities of a given </w:t>
      </w:r>
      <w:r>
        <w:rPr>
          <w:rFonts w:ascii="Arial" w:hAnsi="Arial" w:cs="Arial"/>
          <w:sz w:val="32"/>
          <w:szCs w:val="32"/>
        </w:rPr>
        <w:t xml:space="preserve">… </w:t>
      </w:r>
      <w:r w:rsidRPr="00B16813">
        <w:rPr>
          <w:rFonts w:ascii="Arial" w:hAnsi="Arial" w:cs="Arial"/>
          <w:sz w:val="32"/>
          <w:szCs w:val="32"/>
        </w:rPr>
        <w:t xml:space="preserve">function to the expected standards </w:t>
      </w:r>
    </w:p>
    <w:p w:rsidR="00B16813" w:rsidRPr="00B16813" w:rsidRDefault="00B16813" w:rsidP="00B16813">
      <w:pPr>
        <w:pStyle w:val="ListParagraph"/>
        <w:numPr>
          <w:ilvl w:val="0"/>
          <w:numId w:val="1"/>
        </w:numPr>
        <w:rPr>
          <w:rFonts w:ascii="Times New Roman" w:hAnsi="Times New Roman" w:cs="Times New Roman"/>
          <w:sz w:val="24"/>
          <w:szCs w:val="24"/>
        </w:rPr>
      </w:pPr>
      <w:r>
        <w:rPr>
          <w:rFonts w:ascii="Arial" w:hAnsi="Arial" w:cs="Arial"/>
          <w:sz w:val="32"/>
          <w:szCs w:val="32"/>
        </w:rPr>
        <w:t>competence …is a set of knowledge, skills, attitudes and behaviours used to achieve results (performance levels) in a given … role</w:t>
      </w:r>
    </w:p>
    <w:p w:rsidR="00315535" w:rsidRPr="00315535" w:rsidRDefault="00397C14" w:rsidP="00B16813">
      <w:pPr>
        <w:pStyle w:val="ListParagraph"/>
        <w:numPr>
          <w:ilvl w:val="0"/>
          <w:numId w:val="1"/>
        </w:numPr>
        <w:rPr>
          <w:rFonts w:ascii="Times New Roman" w:hAnsi="Times New Roman" w:cs="Times New Roman"/>
          <w:sz w:val="24"/>
          <w:szCs w:val="24"/>
        </w:rPr>
      </w:pPr>
      <w:r>
        <w:rPr>
          <w:rFonts w:ascii="Arial" w:hAnsi="Arial" w:cs="Arial"/>
          <w:sz w:val="32"/>
          <w:szCs w:val="32"/>
        </w:rPr>
        <w:lastRenderedPageBreak/>
        <w:t xml:space="preserve">In the context of the European Qualification Framework, for instance, </w:t>
      </w:r>
      <w:r w:rsidR="00B16813">
        <w:rPr>
          <w:rFonts w:ascii="Arial" w:hAnsi="Arial" w:cs="Arial"/>
          <w:sz w:val="32"/>
          <w:szCs w:val="32"/>
        </w:rPr>
        <w:t xml:space="preserve">the proven ability to use knowledge, skills and personal, social and/or methodological abilities, in work or study situations and in professional and personal development”. </w:t>
      </w:r>
      <w:r w:rsidR="00B16813">
        <w:t xml:space="preserve"> </w:t>
      </w:r>
    </w:p>
    <w:p w:rsidR="00315535" w:rsidRDefault="00315535" w:rsidP="00315535">
      <w:pPr>
        <w:pStyle w:val="NormalWeb"/>
        <w:numPr>
          <w:ilvl w:val="0"/>
          <w:numId w:val="1"/>
        </w:numPr>
        <w:shd w:val="clear" w:color="auto" w:fill="FFFFFF"/>
        <w:spacing w:before="0" w:beforeAutospacing="0" w:after="520" w:afterAutospacing="0"/>
        <w:rPr>
          <w:rFonts w:ascii="Arial" w:hAnsi="Arial" w:cs="Arial"/>
          <w:color w:val="333333"/>
          <w:sz w:val="31"/>
          <w:szCs w:val="31"/>
        </w:rPr>
      </w:pPr>
      <w:r>
        <w:rPr>
          <w:rFonts w:ascii="Arial" w:hAnsi="Arial" w:cs="Arial"/>
          <w:color w:val="333333"/>
          <w:sz w:val="31"/>
          <w:szCs w:val="31"/>
        </w:rPr>
        <w:t xml:space="preserve">In the new system of education launched by the Ministry of Education in 2017. The CBC is designed to </w:t>
      </w:r>
      <w:r w:rsidR="00B81C82">
        <w:rPr>
          <w:rFonts w:ascii="Arial" w:hAnsi="Arial" w:cs="Arial"/>
          <w:color w:val="333333"/>
          <w:sz w:val="31"/>
          <w:szCs w:val="31"/>
        </w:rPr>
        <w:t>emphasize the</w:t>
      </w:r>
      <w:r>
        <w:rPr>
          <w:rFonts w:ascii="Arial" w:hAnsi="Arial" w:cs="Arial"/>
          <w:color w:val="333333"/>
          <w:sz w:val="31"/>
          <w:szCs w:val="31"/>
        </w:rPr>
        <w:t xml:space="preserve"> significance of not only developing skills and knowledge but also applying   </w:t>
      </w:r>
      <w:r w:rsidR="00314271">
        <w:rPr>
          <w:rFonts w:ascii="Arial" w:hAnsi="Arial" w:cs="Arial"/>
          <w:color w:val="333333"/>
          <w:sz w:val="31"/>
          <w:szCs w:val="31"/>
        </w:rPr>
        <w:t xml:space="preserve"> competencies </w:t>
      </w:r>
      <w:r>
        <w:rPr>
          <w:rFonts w:ascii="Arial" w:hAnsi="Arial" w:cs="Arial"/>
          <w:color w:val="333333"/>
          <w:sz w:val="31"/>
          <w:szCs w:val="31"/>
        </w:rPr>
        <w:t>acquired in school, to real life situations.</w:t>
      </w:r>
    </w:p>
    <w:p w:rsidR="00314271" w:rsidRPr="00314271" w:rsidRDefault="009140ED" w:rsidP="00B16813">
      <w:pPr>
        <w:pStyle w:val="ListParagraph"/>
        <w:numPr>
          <w:ilvl w:val="0"/>
          <w:numId w:val="1"/>
        </w:numPr>
        <w:rPr>
          <w:rFonts w:ascii="Times New Roman" w:hAnsi="Times New Roman" w:cs="Times New Roman"/>
          <w:sz w:val="24"/>
          <w:szCs w:val="24"/>
        </w:rPr>
      </w:pPr>
      <w:r w:rsidRPr="00B90A84">
        <w:rPr>
          <w:rFonts w:ascii="Arial" w:eastAsia="Times New Roman" w:hAnsi="Arial" w:cs="Arial"/>
          <w:color w:val="333333"/>
          <w:sz w:val="31"/>
          <w:szCs w:val="31"/>
          <w:lang w:eastAsia="en-GB"/>
        </w:rPr>
        <w:t>The creators of the competency based curriculum envision that at the end of the learning period, every learner should have achieved</w:t>
      </w:r>
      <w:r>
        <w:rPr>
          <w:rFonts w:ascii="Arial" w:eastAsia="Times New Roman" w:hAnsi="Arial" w:cs="Arial"/>
          <w:color w:val="333333"/>
          <w:sz w:val="31"/>
          <w:szCs w:val="31"/>
          <w:lang w:eastAsia="en-GB"/>
        </w:rPr>
        <w:t xml:space="preserve"> seven (7) core competencies …</w:t>
      </w:r>
      <w:r w:rsidRPr="009140ED">
        <w:t xml:space="preserve"> </w:t>
      </w:r>
      <w:r w:rsidRPr="009140ED">
        <w:rPr>
          <w:rFonts w:ascii="Arial" w:eastAsia="Times New Roman" w:hAnsi="Arial" w:cs="Arial"/>
          <w:color w:val="333333"/>
          <w:sz w:val="31"/>
          <w:szCs w:val="31"/>
          <w:lang w:eastAsia="en-GB"/>
        </w:rPr>
        <w:t>Communication and collaboration, Critical thinking and problem solving, Imagination and creativity, Citizenship , Learning to learn, Self-efficacy and Digital literacy</w:t>
      </w:r>
      <w:r>
        <w:rPr>
          <w:rFonts w:ascii="Arial" w:eastAsia="Times New Roman" w:hAnsi="Arial" w:cs="Arial"/>
          <w:color w:val="333333"/>
          <w:sz w:val="31"/>
          <w:szCs w:val="31"/>
          <w:lang w:eastAsia="en-GB"/>
        </w:rPr>
        <w:t xml:space="preserve">  They should also have been moulded to have </w:t>
      </w:r>
      <w:r w:rsidR="00314271">
        <w:rPr>
          <w:rFonts w:ascii="Arial" w:eastAsia="Times New Roman" w:hAnsi="Arial" w:cs="Arial"/>
          <w:color w:val="333333"/>
          <w:sz w:val="31"/>
          <w:szCs w:val="31"/>
          <w:lang w:eastAsia="en-GB"/>
        </w:rPr>
        <w:t>seven (7) life values …</w:t>
      </w:r>
      <w:r w:rsidR="00314271" w:rsidRPr="00314271">
        <w:t xml:space="preserve"> </w:t>
      </w:r>
      <w:r w:rsidR="00314271" w:rsidRPr="00314271">
        <w:rPr>
          <w:rFonts w:ascii="Arial" w:eastAsia="Times New Roman" w:hAnsi="Arial" w:cs="Arial"/>
          <w:color w:val="333333"/>
          <w:sz w:val="31"/>
          <w:szCs w:val="31"/>
          <w:lang w:eastAsia="en-GB"/>
        </w:rPr>
        <w:t>Love, Responsibility , Respect, Unity, Peace, Patriotism and Integrity</w:t>
      </w:r>
      <w:r>
        <w:rPr>
          <w:rFonts w:ascii="Arial" w:eastAsia="Times New Roman" w:hAnsi="Arial" w:cs="Arial"/>
          <w:color w:val="333333"/>
          <w:sz w:val="31"/>
          <w:szCs w:val="31"/>
          <w:lang w:eastAsia="en-GB"/>
        </w:rPr>
        <w:t xml:space="preserve"> </w:t>
      </w:r>
    </w:p>
    <w:p w:rsidR="00314271" w:rsidRDefault="00314271" w:rsidP="00314271">
      <w:pPr>
        <w:pStyle w:val="ListParagraph"/>
        <w:rPr>
          <w:rFonts w:ascii="Arial" w:eastAsia="Times New Roman" w:hAnsi="Arial" w:cs="Arial"/>
          <w:color w:val="333333"/>
          <w:sz w:val="31"/>
          <w:szCs w:val="31"/>
          <w:lang w:eastAsia="en-GB"/>
        </w:rPr>
      </w:pPr>
    </w:p>
    <w:p w:rsidR="00314271" w:rsidRDefault="00314271" w:rsidP="00314271">
      <w:pPr>
        <w:pStyle w:val="ListParagraph"/>
        <w:rPr>
          <w:rFonts w:ascii="Arial" w:eastAsia="Times New Roman" w:hAnsi="Arial" w:cs="Arial"/>
          <w:color w:val="333333"/>
          <w:sz w:val="31"/>
          <w:szCs w:val="31"/>
          <w:lang w:eastAsia="en-GB"/>
        </w:rPr>
      </w:pPr>
      <w:r>
        <w:rPr>
          <w:rFonts w:ascii="Arial" w:eastAsia="Times New Roman" w:hAnsi="Arial" w:cs="Arial"/>
          <w:color w:val="333333"/>
          <w:sz w:val="31"/>
          <w:szCs w:val="31"/>
          <w:lang w:eastAsia="en-GB"/>
        </w:rPr>
        <w:t>As a School of Education, we need to be very clear about the Basic Education Curriculum developed by KICD so we prepare the future teachers of that level to become competent enough to interpret it and implement as expected.</w:t>
      </w:r>
      <w:r w:rsidR="009140ED">
        <w:rPr>
          <w:rFonts w:ascii="Arial" w:eastAsia="Times New Roman" w:hAnsi="Arial" w:cs="Arial"/>
          <w:color w:val="333333"/>
          <w:sz w:val="31"/>
          <w:szCs w:val="31"/>
          <w:lang w:eastAsia="en-GB"/>
        </w:rPr>
        <w:t xml:space="preserve"> </w:t>
      </w:r>
    </w:p>
    <w:p w:rsidR="0046580C" w:rsidRDefault="00314271" w:rsidP="00314271">
      <w:pPr>
        <w:pStyle w:val="ListParagraph"/>
        <w:rPr>
          <w:rFonts w:ascii="Arial" w:eastAsia="Times New Roman" w:hAnsi="Arial" w:cs="Arial"/>
          <w:color w:val="333333"/>
          <w:sz w:val="31"/>
          <w:szCs w:val="31"/>
          <w:lang w:eastAsia="en-GB"/>
        </w:rPr>
      </w:pPr>
      <w:r>
        <w:rPr>
          <w:rFonts w:ascii="Arial" w:eastAsia="Times New Roman" w:hAnsi="Arial" w:cs="Arial"/>
          <w:color w:val="333333"/>
          <w:sz w:val="31"/>
          <w:szCs w:val="31"/>
          <w:lang w:eastAsia="en-GB"/>
        </w:rPr>
        <w:t>But, then we have always done that</w:t>
      </w:r>
      <w:r w:rsidR="0046580C">
        <w:rPr>
          <w:rFonts w:ascii="Arial" w:eastAsia="Times New Roman" w:hAnsi="Arial" w:cs="Arial"/>
          <w:color w:val="333333"/>
          <w:sz w:val="31"/>
          <w:szCs w:val="31"/>
          <w:lang w:eastAsia="en-GB"/>
        </w:rPr>
        <w:t xml:space="preserve">… In fact it is no secret that </w:t>
      </w:r>
      <w:r w:rsidR="0046580C" w:rsidRPr="0046580C">
        <w:rPr>
          <w:rFonts w:ascii="Arial" w:eastAsia="Times New Roman" w:hAnsi="Arial" w:cs="Arial"/>
          <w:color w:val="333333"/>
          <w:sz w:val="31"/>
          <w:szCs w:val="31"/>
          <w:lang w:eastAsia="en-GB"/>
        </w:rPr>
        <w:t>The School of Education has been at the forefront of setting the pace in the development of education sciences since it was re-introduced at the University of Nairobi in 1988.</w:t>
      </w:r>
    </w:p>
    <w:p w:rsidR="0046580C" w:rsidRDefault="0046580C" w:rsidP="00314271">
      <w:pPr>
        <w:pStyle w:val="ListParagraph"/>
        <w:rPr>
          <w:rFonts w:ascii="Arial" w:eastAsia="Times New Roman" w:hAnsi="Arial" w:cs="Arial"/>
          <w:color w:val="333333"/>
          <w:sz w:val="31"/>
          <w:szCs w:val="31"/>
          <w:lang w:eastAsia="en-GB"/>
        </w:rPr>
      </w:pPr>
    </w:p>
    <w:p w:rsidR="0046580C" w:rsidRDefault="0046580C" w:rsidP="00314271">
      <w:pPr>
        <w:pStyle w:val="ListParagraph"/>
        <w:rPr>
          <w:rFonts w:ascii="Arial" w:eastAsia="Times New Roman" w:hAnsi="Arial" w:cs="Arial"/>
          <w:color w:val="333333"/>
          <w:sz w:val="31"/>
          <w:szCs w:val="31"/>
          <w:lang w:eastAsia="en-GB"/>
        </w:rPr>
      </w:pPr>
      <w:r>
        <w:rPr>
          <w:rFonts w:ascii="Arial" w:eastAsia="Times New Roman" w:hAnsi="Arial" w:cs="Arial"/>
          <w:color w:val="333333"/>
          <w:sz w:val="31"/>
          <w:szCs w:val="31"/>
          <w:lang w:eastAsia="en-GB"/>
        </w:rPr>
        <w:lastRenderedPageBreak/>
        <w:t xml:space="preserve">So what is new? What has changed? </w:t>
      </w:r>
      <w:r w:rsidRPr="0046580C">
        <w:rPr>
          <w:rFonts w:ascii="Arial" w:eastAsia="Times New Roman" w:hAnsi="Arial" w:cs="Arial"/>
          <w:color w:val="333333"/>
          <w:sz w:val="31"/>
          <w:szCs w:val="31"/>
          <w:lang w:eastAsia="en-GB"/>
        </w:rPr>
        <w:t>What is diﬀerent in the new curriculum</w:t>
      </w:r>
      <w:r>
        <w:rPr>
          <w:rFonts w:ascii="Arial" w:eastAsia="Times New Roman" w:hAnsi="Arial" w:cs="Arial"/>
          <w:color w:val="333333"/>
          <w:sz w:val="31"/>
          <w:szCs w:val="31"/>
          <w:lang w:eastAsia="en-GB"/>
        </w:rPr>
        <w:t xml:space="preserve"> that we need to consider if we are to produce teachers who are competent?</w:t>
      </w:r>
    </w:p>
    <w:p w:rsidR="007C5C43" w:rsidRDefault="007C5C43" w:rsidP="00314271">
      <w:pPr>
        <w:pStyle w:val="ListParagraph"/>
        <w:rPr>
          <w:rFonts w:ascii="Arial" w:hAnsi="Arial" w:cs="Arial"/>
          <w:sz w:val="32"/>
          <w:szCs w:val="32"/>
        </w:rPr>
      </w:pPr>
    </w:p>
    <w:p w:rsidR="007C5C43" w:rsidRDefault="007C5C43" w:rsidP="00314271">
      <w:pPr>
        <w:pStyle w:val="ListParagraph"/>
        <w:rPr>
          <w:rFonts w:ascii="Arial" w:hAnsi="Arial" w:cs="Arial"/>
          <w:sz w:val="32"/>
          <w:szCs w:val="32"/>
        </w:rPr>
      </w:pPr>
    </w:p>
    <w:p w:rsidR="007C5C43" w:rsidRDefault="007C5C43" w:rsidP="00314271">
      <w:pPr>
        <w:pStyle w:val="ListParagraph"/>
        <w:rPr>
          <w:rFonts w:ascii="Arial" w:hAnsi="Arial" w:cs="Arial"/>
          <w:sz w:val="32"/>
          <w:szCs w:val="32"/>
        </w:rPr>
      </w:pPr>
    </w:p>
    <w:p w:rsidR="00B40EA7" w:rsidRDefault="00B40EA7" w:rsidP="00314271">
      <w:pPr>
        <w:pStyle w:val="ListParagraph"/>
        <w:rPr>
          <w:rFonts w:ascii="Arial" w:hAnsi="Arial" w:cs="Arial"/>
          <w:sz w:val="32"/>
          <w:szCs w:val="32"/>
        </w:rPr>
      </w:pPr>
    </w:p>
    <w:p w:rsidR="00B40EA7" w:rsidRDefault="00B40EA7" w:rsidP="00314271">
      <w:pPr>
        <w:pStyle w:val="ListParagraph"/>
        <w:rPr>
          <w:rFonts w:ascii="Arial" w:hAnsi="Arial" w:cs="Arial"/>
          <w:sz w:val="32"/>
          <w:szCs w:val="32"/>
        </w:rPr>
      </w:pPr>
    </w:p>
    <w:p w:rsidR="00B40EA7" w:rsidRDefault="00B40EA7" w:rsidP="00314271">
      <w:pPr>
        <w:pStyle w:val="ListParagraph"/>
        <w:rPr>
          <w:rFonts w:ascii="Arial" w:hAnsi="Arial" w:cs="Arial"/>
          <w:sz w:val="32"/>
          <w:szCs w:val="32"/>
        </w:rPr>
      </w:pPr>
    </w:p>
    <w:p w:rsidR="00B40EA7" w:rsidRDefault="00B40EA7" w:rsidP="00314271">
      <w:pPr>
        <w:pStyle w:val="ListParagraph"/>
        <w:rPr>
          <w:rFonts w:ascii="Arial" w:hAnsi="Arial" w:cs="Arial"/>
          <w:sz w:val="32"/>
          <w:szCs w:val="32"/>
        </w:rPr>
      </w:pPr>
    </w:p>
    <w:p w:rsidR="00B40EA7" w:rsidRDefault="00B40EA7" w:rsidP="00314271">
      <w:pPr>
        <w:pStyle w:val="ListParagraph"/>
        <w:rPr>
          <w:rFonts w:ascii="Arial" w:hAnsi="Arial" w:cs="Arial"/>
          <w:sz w:val="32"/>
          <w:szCs w:val="32"/>
        </w:rPr>
      </w:pPr>
    </w:p>
    <w:p w:rsidR="00B40EA7" w:rsidRDefault="00B40EA7" w:rsidP="00314271">
      <w:pPr>
        <w:pStyle w:val="ListParagraph"/>
        <w:rPr>
          <w:rFonts w:ascii="Arial" w:hAnsi="Arial" w:cs="Arial"/>
          <w:sz w:val="32"/>
          <w:szCs w:val="32"/>
        </w:rPr>
      </w:pPr>
    </w:p>
    <w:p w:rsidR="00B40EA7" w:rsidRDefault="00B40EA7" w:rsidP="00314271">
      <w:pPr>
        <w:pStyle w:val="ListParagraph"/>
        <w:rPr>
          <w:rFonts w:ascii="Arial" w:hAnsi="Arial" w:cs="Arial"/>
          <w:sz w:val="32"/>
          <w:szCs w:val="32"/>
        </w:rPr>
      </w:pPr>
    </w:p>
    <w:p w:rsidR="00B40EA7" w:rsidRDefault="0046580C" w:rsidP="00314271">
      <w:pPr>
        <w:pStyle w:val="ListParagraph"/>
        <w:rPr>
          <w:rFonts w:ascii="Arial" w:hAnsi="Arial" w:cs="Arial"/>
          <w:sz w:val="32"/>
          <w:szCs w:val="32"/>
        </w:rPr>
      </w:pPr>
      <w:r w:rsidRPr="0046580C">
        <w:rPr>
          <w:rFonts w:ascii="Arial" w:hAnsi="Arial" w:cs="Arial"/>
          <w:sz w:val="32"/>
          <w:szCs w:val="32"/>
        </w:rPr>
        <w:t xml:space="preserve">1. Name changes </w:t>
      </w:r>
    </w:p>
    <w:p w:rsidR="00B40EA7" w:rsidRDefault="00B40EA7" w:rsidP="00B40EA7">
      <w:pPr>
        <w:pStyle w:val="ListParagraph"/>
      </w:pPr>
    </w:p>
    <w:tbl>
      <w:tblPr>
        <w:tblStyle w:val="TableGrid"/>
        <w:tblW w:w="0" w:type="auto"/>
        <w:tblInd w:w="720" w:type="dxa"/>
        <w:tblLook w:val="04A0"/>
      </w:tblPr>
      <w:tblGrid>
        <w:gridCol w:w="5484"/>
        <w:gridCol w:w="7970"/>
      </w:tblGrid>
      <w:tr w:rsidR="00B40EA7" w:rsidTr="005C3A2F">
        <w:tc>
          <w:tcPr>
            <w:tcW w:w="5484" w:type="dxa"/>
          </w:tcPr>
          <w:p w:rsidR="00B40EA7" w:rsidRDefault="00B40EA7" w:rsidP="005C3A2F">
            <w:pPr>
              <w:pStyle w:val="ListParagraph"/>
              <w:ind w:left="0"/>
              <w:rPr>
                <w:rFonts w:ascii="Arial" w:hAnsi="Arial" w:cs="Arial"/>
                <w:sz w:val="32"/>
                <w:szCs w:val="32"/>
              </w:rPr>
            </w:pPr>
            <w:r>
              <w:rPr>
                <w:rFonts w:ascii="Arial" w:hAnsi="Arial" w:cs="Arial"/>
                <w:sz w:val="32"/>
                <w:szCs w:val="32"/>
              </w:rPr>
              <w:t>Old Name</w:t>
            </w:r>
          </w:p>
        </w:tc>
        <w:tc>
          <w:tcPr>
            <w:tcW w:w="7970" w:type="dxa"/>
          </w:tcPr>
          <w:p w:rsidR="00B40EA7" w:rsidRDefault="00B40EA7" w:rsidP="005C3A2F">
            <w:pPr>
              <w:pStyle w:val="ListParagraph"/>
              <w:ind w:left="0"/>
              <w:rPr>
                <w:rFonts w:ascii="Arial" w:hAnsi="Arial" w:cs="Arial"/>
                <w:sz w:val="32"/>
                <w:szCs w:val="32"/>
              </w:rPr>
            </w:pPr>
            <w:r>
              <w:rPr>
                <w:rFonts w:ascii="Arial" w:hAnsi="Arial" w:cs="Arial"/>
                <w:sz w:val="32"/>
                <w:szCs w:val="32"/>
              </w:rPr>
              <w:t>Name in CBC</w:t>
            </w:r>
          </w:p>
        </w:tc>
      </w:tr>
      <w:tr w:rsidR="00B40EA7" w:rsidTr="005C3A2F">
        <w:tc>
          <w:tcPr>
            <w:tcW w:w="5484" w:type="dxa"/>
          </w:tcPr>
          <w:p w:rsidR="00B40EA7" w:rsidRDefault="00B40EA7" w:rsidP="005C3A2F">
            <w:pPr>
              <w:pStyle w:val="ListParagraph"/>
              <w:ind w:left="0"/>
              <w:rPr>
                <w:rFonts w:ascii="Arial" w:hAnsi="Arial" w:cs="Arial"/>
                <w:sz w:val="32"/>
                <w:szCs w:val="32"/>
              </w:rPr>
            </w:pPr>
            <w:r w:rsidRPr="00B90A84">
              <w:rPr>
                <w:rFonts w:ascii="Arial" w:eastAsia="Times New Roman" w:hAnsi="Arial" w:cs="Arial"/>
                <w:color w:val="333333"/>
                <w:sz w:val="31"/>
                <w:szCs w:val="31"/>
                <w:lang w:eastAsia="en-GB"/>
              </w:rPr>
              <w:t>Class</w:t>
            </w:r>
          </w:p>
        </w:tc>
        <w:tc>
          <w:tcPr>
            <w:tcW w:w="7970" w:type="dxa"/>
          </w:tcPr>
          <w:p w:rsidR="00B40EA7" w:rsidRDefault="00B40EA7" w:rsidP="005C3A2F">
            <w:pPr>
              <w:pStyle w:val="ListParagraph"/>
              <w:ind w:left="0"/>
              <w:rPr>
                <w:rFonts w:ascii="Arial" w:hAnsi="Arial" w:cs="Arial"/>
                <w:sz w:val="32"/>
                <w:szCs w:val="32"/>
              </w:rPr>
            </w:pPr>
            <w:r w:rsidRPr="00B90A84">
              <w:rPr>
                <w:rFonts w:ascii="Arial" w:eastAsia="Times New Roman" w:hAnsi="Arial" w:cs="Arial"/>
                <w:color w:val="333333"/>
                <w:sz w:val="31"/>
                <w:szCs w:val="31"/>
                <w:lang w:eastAsia="en-GB"/>
              </w:rPr>
              <w:t>now called Grade</w:t>
            </w:r>
          </w:p>
        </w:tc>
      </w:tr>
      <w:tr w:rsidR="00B40EA7" w:rsidTr="005C3A2F">
        <w:tc>
          <w:tcPr>
            <w:tcW w:w="5484" w:type="dxa"/>
          </w:tcPr>
          <w:p w:rsidR="00B40EA7" w:rsidRDefault="00B40EA7" w:rsidP="005C3A2F">
            <w:pPr>
              <w:pStyle w:val="ListParagraph"/>
              <w:ind w:left="0"/>
              <w:rPr>
                <w:rFonts w:ascii="Arial" w:hAnsi="Arial" w:cs="Arial"/>
                <w:sz w:val="32"/>
                <w:szCs w:val="32"/>
              </w:rPr>
            </w:pPr>
            <w:r w:rsidRPr="00B90A84">
              <w:rPr>
                <w:rFonts w:ascii="Arial" w:eastAsia="Times New Roman" w:hAnsi="Arial" w:cs="Arial"/>
                <w:color w:val="333333"/>
                <w:sz w:val="31"/>
                <w:szCs w:val="31"/>
                <w:lang w:eastAsia="en-GB"/>
              </w:rPr>
              <w:t>ECD</w:t>
            </w:r>
            <w:r>
              <w:rPr>
                <w:rFonts w:ascii="Arial" w:eastAsia="Times New Roman" w:hAnsi="Arial" w:cs="Arial"/>
                <w:color w:val="333333"/>
                <w:sz w:val="31"/>
                <w:szCs w:val="31"/>
                <w:lang w:eastAsia="en-GB"/>
              </w:rPr>
              <w:t xml:space="preserve">  (Nursery School  - Pre School)</w:t>
            </w:r>
          </w:p>
        </w:tc>
        <w:tc>
          <w:tcPr>
            <w:tcW w:w="7970" w:type="dxa"/>
          </w:tcPr>
          <w:p w:rsidR="00B40EA7" w:rsidRDefault="00B40EA7" w:rsidP="005C3A2F">
            <w:pPr>
              <w:pStyle w:val="ListParagraph"/>
              <w:ind w:left="0"/>
              <w:rPr>
                <w:rFonts w:ascii="Arial" w:hAnsi="Arial" w:cs="Arial"/>
                <w:sz w:val="32"/>
                <w:szCs w:val="32"/>
              </w:rPr>
            </w:pPr>
            <w:r w:rsidRPr="00B90A84">
              <w:rPr>
                <w:rFonts w:ascii="Arial" w:eastAsia="Times New Roman" w:hAnsi="Arial" w:cs="Arial"/>
                <w:color w:val="333333"/>
                <w:sz w:val="31"/>
                <w:szCs w:val="31"/>
                <w:lang w:eastAsia="en-GB"/>
              </w:rPr>
              <w:t>two levels (Pre-Primary 1 and 2) that is PP1 and PP2</w:t>
            </w:r>
          </w:p>
        </w:tc>
      </w:tr>
      <w:tr w:rsidR="00B40EA7" w:rsidTr="005C3A2F">
        <w:tc>
          <w:tcPr>
            <w:tcW w:w="5484" w:type="dxa"/>
          </w:tcPr>
          <w:p w:rsidR="00B40EA7" w:rsidRDefault="00B40EA7" w:rsidP="005C3A2F">
            <w:pPr>
              <w:pStyle w:val="ListParagraph"/>
              <w:ind w:left="0"/>
              <w:rPr>
                <w:rFonts w:ascii="Arial" w:hAnsi="Arial" w:cs="Arial"/>
                <w:sz w:val="32"/>
                <w:szCs w:val="32"/>
              </w:rPr>
            </w:pPr>
            <w:r w:rsidRPr="00B90A84">
              <w:rPr>
                <w:rFonts w:ascii="Arial" w:eastAsia="Times New Roman" w:hAnsi="Arial" w:cs="Arial"/>
                <w:color w:val="333333"/>
                <w:sz w:val="31"/>
                <w:szCs w:val="31"/>
                <w:lang w:eastAsia="en-GB"/>
              </w:rPr>
              <w:t>Subject areas</w:t>
            </w:r>
          </w:p>
        </w:tc>
        <w:tc>
          <w:tcPr>
            <w:tcW w:w="7970" w:type="dxa"/>
          </w:tcPr>
          <w:p w:rsidR="00B40EA7" w:rsidRDefault="00B40EA7" w:rsidP="005C3A2F">
            <w:pPr>
              <w:pStyle w:val="ListParagraph"/>
              <w:ind w:left="0"/>
              <w:rPr>
                <w:rFonts w:ascii="Arial" w:hAnsi="Arial" w:cs="Arial"/>
                <w:sz w:val="32"/>
                <w:szCs w:val="32"/>
              </w:rPr>
            </w:pPr>
            <w:r>
              <w:rPr>
                <w:rFonts w:ascii="Arial" w:eastAsia="Times New Roman" w:hAnsi="Arial" w:cs="Arial"/>
                <w:color w:val="333333"/>
                <w:sz w:val="31"/>
                <w:szCs w:val="31"/>
                <w:lang w:eastAsia="en-GB"/>
              </w:rPr>
              <w:t>L</w:t>
            </w:r>
            <w:r w:rsidRPr="00B90A84">
              <w:rPr>
                <w:rFonts w:ascii="Arial" w:eastAsia="Times New Roman" w:hAnsi="Arial" w:cs="Arial"/>
                <w:color w:val="333333"/>
                <w:sz w:val="31"/>
                <w:szCs w:val="31"/>
                <w:lang w:eastAsia="en-GB"/>
              </w:rPr>
              <w:t>earning areas</w:t>
            </w:r>
          </w:p>
        </w:tc>
      </w:tr>
      <w:tr w:rsidR="00B40EA7" w:rsidTr="005C3A2F">
        <w:tc>
          <w:tcPr>
            <w:tcW w:w="5484" w:type="dxa"/>
          </w:tcPr>
          <w:p w:rsidR="00B40EA7" w:rsidRDefault="00B40EA7" w:rsidP="005C3A2F">
            <w:pPr>
              <w:pStyle w:val="ListParagraph"/>
              <w:ind w:left="0"/>
              <w:rPr>
                <w:rFonts w:ascii="Arial" w:hAnsi="Arial" w:cs="Arial"/>
                <w:sz w:val="32"/>
                <w:szCs w:val="32"/>
              </w:rPr>
            </w:pPr>
            <w:r w:rsidRPr="00B90A84">
              <w:rPr>
                <w:rFonts w:ascii="Arial" w:eastAsia="Times New Roman" w:hAnsi="Arial" w:cs="Arial"/>
                <w:color w:val="333333"/>
                <w:sz w:val="31"/>
                <w:szCs w:val="31"/>
                <w:lang w:eastAsia="en-GB"/>
              </w:rPr>
              <w:t>Topics/sub-topics</w:t>
            </w:r>
          </w:p>
        </w:tc>
        <w:tc>
          <w:tcPr>
            <w:tcW w:w="7970" w:type="dxa"/>
          </w:tcPr>
          <w:p w:rsidR="00B40EA7" w:rsidRDefault="00B40EA7" w:rsidP="005C3A2F">
            <w:pPr>
              <w:pStyle w:val="ListParagraph"/>
              <w:ind w:left="0"/>
              <w:rPr>
                <w:rFonts w:ascii="Arial" w:hAnsi="Arial" w:cs="Arial"/>
                <w:sz w:val="32"/>
                <w:szCs w:val="32"/>
              </w:rPr>
            </w:pPr>
            <w:r>
              <w:rPr>
                <w:rFonts w:ascii="Arial" w:eastAsia="Times New Roman" w:hAnsi="Arial" w:cs="Arial"/>
                <w:color w:val="333333"/>
                <w:sz w:val="31"/>
                <w:szCs w:val="31"/>
                <w:lang w:eastAsia="en-GB"/>
              </w:rPr>
              <w:t>S</w:t>
            </w:r>
            <w:r w:rsidRPr="00B90A84">
              <w:rPr>
                <w:rFonts w:ascii="Arial" w:eastAsia="Times New Roman" w:hAnsi="Arial" w:cs="Arial"/>
                <w:color w:val="333333"/>
                <w:sz w:val="31"/>
                <w:szCs w:val="31"/>
                <w:lang w:eastAsia="en-GB"/>
              </w:rPr>
              <w:t>trands/sub-strands</w:t>
            </w:r>
          </w:p>
        </w:tc>
      </w:tr>
      <w:tr w:rsidR="00B40EA7" w:rsidTr="005C3A2F">
        <w:tc>
          <w:tcPr>
            <w:tcW w:w="5484" w:type="dxa"/>
          </w:tcPr>
          <w:p w:rsidR="00B40EA7" w:rsidRDefault="00B40EA7" w:rsidP="005C3A2F">
            <w:pPr>
              <w:pStyle w:val="ListParagraph"/>
              <w:ind w:left="0"/>
              <w:rPr>
                <w:rFonts w:ascii="Arial" w:hAnsi="Arial" w:cs="Arial"/>
                <w:sz w:val="32"/>
                <w:szCs w:val="32"/>
              </w:rPr>
            </w:pPr>
            <w:r w:rsidRPr="00B90A84">
              <w:rPr>
                <w:rFonts w:ascii="Arial" w:eastAsia="Times New Roman" w:hAnsi="Arial" w:cs="Arial"/>
                <w:color w:val="333333"/>
                <w:sz w:val="31"/>
                <w:szCs w:val="31"/>
                <w:lang w:eastAsia="en-GB"/>
              </w:rPr>
              <w:t>Lesson objectives</w:t>
            </w:r>
          </w:p>
        </w:tc>
        <w:tc>
          <w:tcPr>
            <w:tcW w:w="7970" w:type="dxa"/>
          </w:tcPr>
          <w:p w:rsidR="00B40EA7" w:rsidRDefault="00B40EA7" w:rsidP="005C3A2F">
            <w:pPr>
              <w:pStyle w:val="ListParagraph"/>
              <w:ind w:left="0"/>
              <w:rPr>
                <w:rFonts w:ascii="Arial" w:hAnsi="Arial" w:cs="Arial"/>
                <w:sz w:val="32"/>
                <w:szCs w:val="32"/>
              </w:rPr>
            </w:pPr>
            <w:r>
              <w:rPr>
                <w:rFonts w:ascii="Arial" w:eastAsia="Times New Roman" w:hAnsi="Arial" w:cs="Arial"/>
                <w:color w:val="333333"/>
                <w:sz w:val="31"/>
                <w:szCs w:val="31"/>
                <w:lang w:eastAsia="en-GB"/>
              </w:rPr>
              <w:t>L</w:t>
            </w:r>
            <w:r w:rsidRPr="00B90A84">
              <w:rPr>
                <w:rFonts w:ascii="Arial" w:eastAsia="Times New Roman" w:hAnsi="Arial" w:cs="Arial"/>
                <w:color w:val="333333"/>
                <w:sz w:val="31"/>
                <w:szCs w:val="31"/>
                <w:lang w:eastAsia="en-GB"/>
              </w:rPr>
              <w:t>earning outcomes</w:t>
            </w:r>
          </w:p>
        </w:tc>
      </w:tr>
      <w:tr w:rsidR="00B40EA7" w:rsidTr="005C3A2F">
        <w:tc>
          <w:tcPr>
            <w:tcW w:w="5484" w:type="dxa"/>
          </w:tcPr>
          <w:p w:rsidR="00B40EA7" w:rsidRPr="00B90A84" w:rsidRDefault="00B40EA7" w:rsidP="005C3A2F">
            <w:pPr>
              <w:pStyle w:val="ListParagraph"/>
              <w:ind w:left="0"/>
              <w:rPr>
                <w:rFonts w:ascii="Arial" w:eastAsia="Times New Roman" w:hAnsi="Arial" w:cs="Arial"/>
                <w:color w:val="333333"/>
                <w:sz w:val="31"/>
                <w:szCs w:val="31"/>
                <w:lang w:eastAsia="en-GB"/>
              </w:rPr>
            </w:pPr>
            <w:r w:rsidRPr="007341FD">
              <w:rPr>
                <w:rFonts w:ascii="Arial" w:eastAsia="Times New Roman" w:hAnsi="Arial" w:cs="Arial"/>
                <w:color w:val="333333"/>
                <w:sz w:val="31"/>
                <w:szCs w:val="31"/>
                <w:lang w:eastAsia="en-GB"/>
              </w:rPr>
              <w:t>Teaching aids</w:t>
            </w:r>
          </w:p>
        </w:tc>
        <w:tc>
          <w:tcPr>
            <w:tcW w:w="7970" w:type="dxa"/>
          </w:tcPr>
          <w:p w:rsidR="00B40EA7" w:rsidRPr="00B90A84" w:rsidRDefault="00B40EA7" w:rsidP="005C3A2F">
            <w:pPr>
              <w:pStyle w:val="ListParagraph"/>
              <w:ind w:left="0"/>
              <w:rPr>
                <w:rFonts w:ascii="Arial" w:eastAsia="Times New Roman" w:hAnsi="Arial" w:cs="Arial"/>
                <w:color w:val="333333"/>
                <w:sz w:val="31"/>
                <w:szCs w:val="31"/>
                <w:lang w:eastAsia="en-GB"/>
              </w:rPr>
            </w:pPr>
            <w:r>
              <w:rPr>
                <w:rFonts w:ascii="Arial" w:eastAsia="Times New Roman" w:hAnsi="Arial" w:cs="Arial"/>
                <w:color w:val="333333"/>
                <w:sz w:val="31"/>
                <w:szCs w:val="31"/>
                <w:lang w:eastAsia="en-GB"/>
              </w:rPr>
              <w:t>L</w:t>
            </w:r>
            <w:r w:rsidRPr="00B90A84">
              <w:rPr>
                <w:rFonts w:ascii="Arial" w:eastAsia="Times New Roman" w:hAnsi="Arial" w:cs="Arial"/>
                <w:color w:val="333333"/>
                <w:sz w:val="31"/>
                <w:szCs w:val="31"/>
                <w:lang w:eastAsia="en-GB"/>
              </w:rPr>
              <w:t>earning resources</w:t>
            </w:r>
          </w:p>
        </w:tc>
      </w:tr>
    </w:tbl>
    <w:p w:rsidR="00B40EA7" w:rsidRDefault="00B40EA7" w:rsidP="00314271">
      <w:pPr>
        <w:pStyle w:val="ListParagraph"/>
        <w:rPr>
          <w:rFonts w:ascii="Arial" w:hAnsi="Arial" w:cs="Arial"/>
          <w:sz w:val="32"/>
          <w:szCs w:val="32"/>
        </w:rPr>
      </w:pPr>
    </w:p>
    <w:p w:rsidR="00B40EA7" w:rsidRDefault="00B40EA7" w:rsidP="00314271">
      <w:pPr>
        <w:pStyle w:val="ListParagraph"/>
        <w:rPr>
          <w:rFonts w:ascii="Arial" w:hAnsi="Arial" w:cs="Arial"/>
          <w:sz w:val="32"/>
          <w:szCs w:val="32"/>
        </w:rPr>
      </w:pPr>
      <w:r>
        <w:rPr>
          <w:rFonts w:ascii="Arial" w:hAnsi="Arial" w:cs="Arial"/>
          <w:sz w:val="32"/>
          <w:szCs w:val="32"/>
        </w:rPr>
        <w:lastRenderedPageBreak/>
        <w:t>2. Levels of Education</w:t>
      </w:r>
    </w:p>
    <w:p w:rsidR="00B40EA7" w:rsidRDefault="00B40EA7" w:rsidP="00314271">
      <w:pPr>
        <w:pStyle w:val="ListParagraph"/>
        <w:rPr>
          <w:rFonts w:ascii="Arial" w:hAnsi="Arial" w:cs="Arial"/>
          <w:sz w:val="32"/>
          <w:szCs w:val="32"/>
        </w:rPr>
      </w:pPr>
      <w:r w:rsidRPr="00995EC4">
        <w:rPr>
          <w:rFonts w:ascii="Arial" w:eastAsia="Times New Roman" w:hAnsi="Arial" w:cs="Arial"/>
          <w:color w:val="333333"/>
          <w:sz w:val="31"/>
          <w:szCs w:val="31"/>
          <w:lang w:eastAsia="en-GB"/>
        </w:rPr>
        <w:t>Competency Based Curriculum (CBC) in Kenya is divided into three levels of education. </w:t>
      </w:r>
    </w:p>
    <w:tbl>
      <w:tblPr>
        <w:tblStyle w:val="TableGrid"/>
        <w:tblW w:w="0" w:type="auto"/>
        <w:tblInd w:w="720" w:type="dxa"/>
        <w:tblLook w:val="04A0"/>
      </w:tblPr>
      <w:tblGrid>
        <w:gridCol w:w="6698"/>
        <w:gridCol w:w="6756"/>
      </w:tblGrid>
      <w:tr w:rsidR="00B40EA7" w:rsidTr="00B40EA7">
        <w:tc>
          <w:tcPr>
            <w:tcW w:w="7087" w:type="dxa"/>
          </w:tcPr>
          <w:p w:rsidR="00B40EA7" w:rsidRDefault="00B40EA7" w:rsidP="00314271">
            <w:pPr>
              <w:pStyle w:val="ListParagraph"/>
              <w:ind w:left="0"/>
              <w:rPr>
                <w:rFonts w:ascii="Arial" w:hAnsi="Arial" w:cs="Arial"/>
                <w:sz w:val="32"/>
                <w:szCs w:val="32"/>
              </w:rPr>
            </w:pPr>
            <w:r>
              <w:rPr>
                <w:rFonts w:ascii="Arial" w:hAnsi="Arial" w:cs="Arial"/>
                <w:sz w:val="32"/>
                <w:szCs w:val="32"/>
              </w:rPr>
              <w:t>Level in CBC</w:t>
            </w:r>
          </w:p>
        </w:tc>
        <w:tc>
          <w:tcPr>
            <w:tcW w:w="7087" w:type="dxa"/>
          </w:tcPr>
          <w:p w:rsidR="00B40EA7" w:rsidRDefault="00B40EA7" w:rsidP="00314271">
            <w:pPr>
              <w:pStyle w:val="ListParagraph"/>
              <w:ind w:left="0"/>
              <w:rPr>
                <w:rFonts w:ascii="Arial" w:hAnsi="Arial" w:cs="Arial"/>
                <w:sz w:val="32"/>
                <w:szCs w:val="32"/>
              </w:rPr>
            </w:pPr>
            <w:r>
              <w:rPr>
                <w:rFonts w:ascii="Arial" w:hAnsi="Arial" w:cs="Arial"/>
                <w:sz w:val="32"/>
                <w:szCs w:val="32"/>
              </w:rPr>
              <w:t>Corresponding Old Level</w:t>
            </w:r>
          </w:p>
        </w:tc>
      </w:tr>
      <w:tr w:rsidR="00B40EA7" w:rsidTr="00AD58A9">
        <w:trPr>
          <w:trHeight w:val="776"/>
        </w:trPr>
        <w:tc>
          <w:tcPr>
            <w:tcW w:w="7087" w:type="dxa"/>
          </w:tcPr>
          <w:p w:rsidR="00B40EA7" w:rsidRPr="00AD58A9" w:rsidRDefault="00B40EA7" w:rsidP="00AD58A9">
            <w:pPr>
              <w:numPr>
                <w:ilvl w:val="0"/>
                <w:numId w:val="3"/>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Early  Years  Education (Pre-Primary and Lower Primary)</w:t>
            </w:r>
            <w:r w:rsidR="00AD58A9">
              <w:rPr>
                <w:rFonts w:ascii="Arial" w:eastAsia="Times New Roman" w:hAnsi="Arial" w:cs="Arial"/>
                <w:color w:val="333333"/>
                <w:sz w:val="31"/>
                <w:szCs w:val="31"/>
                <w:lang w:eastAsia="en-GB"/>
              </w:rPr>
              <w:t xml:space="preserve">- </w:t>
            </w:r>
            <w:r w:rsidR="00AD58A9" w:rsidRPr="00AD58A9">
              <w:rPr>
                <w:rFonts w:ascii="Arial" w:eastAsia="Times New Roman" w:hAnsi="Arial" w:cs="Arial"/>
                <w:color w:val="333333"/>
                <w:sz w:val="31"/>
                <w:szCs w:val="31"/>
                <w:lang w:eastAsia="en-GB"/>
              </w:rPr>
              <w:t>pp1, pp2</w:t>
            </w:r>
            <w:r w:rsidR="00AD58A9">
              <w:rPr>
                <w:rFonts w:ascii="Arial" w:eastAsia="Times New Roman" w:hAnsi="Arial" w:cs="Arial"/>
                <w:color w:val="333333"/>
                <w:sz w:val="31"/>
                <w:szCs w:val="31"/>
                <w:lang w:eastAsia="en-GB"/>
              </w:rPr>
              <w:t>, Grades 1, 2 and 3</w:t>
            </w:r>
          </w:p>
        </w:tc>
        <w:tc>
          <w:tcPr>
            <w:tcW w:w="7087" w:type="dxa"/>
          </w:tcPr>
          <w:p w:rsidR="00B40EA7" w:rsidRDefault="00AD58A9" w:rsidP="00314271">
            <w:pPr>
              <w:pStyle w:val="ListParagraph"/>
              <w:ind w:left="0"/>
              <w:rPr>
                <w:rFonts w:ascii="Arial" w:hAnsi="Arial" w:cs="Arial"/>
                <w:sz w:val="32"/>
                <w:szCs w:val="32"/>
              </w:rPr>
            </w:pPr>
            <w:r>
              <w:rPr>
                <w:rFonts w:ascii="Arial" w:hAnsi="Arial" w:cs="Arial"/>
                <w:sz w:val="32"/>
                <w:szCs w:val="32"/>
              </w:rPr>
              <w:t>Combined  Baby Class, Nursery, Class 1, 2 and 3</w:t>
            </w:r>
          </w:p>
        </w:tc>
      </w:tr>
      <w:tr w:rsidR="00B40EA7" w:rsidTr="00B40EA7">
        <w:tc>
          <w:tcPr>
            <w:tcW w:w="7087" w:type="dxa"/>
          </w:tcPr>
          <w:p w:rsidR="00B40EA7" w:rsidRDefault="00AD58A9" w:rsidP="00AD58A9">
            <w:pPr>
              <w:numPr>
                <w:ilvl w:val="0"/>
                <w:numId w:val="3"/>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Middle School Education (Upper Primary and Junior Secondary)</w:t>
            </w:r>
          </w:p>
          <w:p w:rsidR="00AD58A9" w:rsidRDefault="00AD58A9" w:rsidP="00AD58A9">
            <w:pPr>
              <w:numPr>
                <w:ilvl w:val="0"/>
                <w:numId w:val="3"/>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Upper Primary</w:t>
            </w:r>
            <w:r>
              <w:rPr>
                <w:rFonts w:ascii="Arial" w:eastAsia="Times New Roman" w:hAnsi="Arial" w:cs="Arial"/>
                <w:color w:val="333333"/>
                <w:sz w:val="31"/>
                <w:szCs w:val="31"/>
                <w:lang w:eastAsia="en-GB"/>
              </w:rPr>
              <w:t xml:space="preserve"> – Grades 4, 5 and 6</w:t>
            </w:r>
          </w:p>
          <w:p w:rsidR="00AD58A9" w:rsidRPr="00AD58A9" w:rsidRDefault="00AD58A9" w:rsidP="00AD58A9">
            <w:pPr>
              <w:numPr>
                <w:ilvl w:val="0"/>
                <w:numId w:val="3"/>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AD58A9">
              <w:rPr>
                <w:rFonts w:ascii="Arial" w:eastAsia="Times New Roman" w:hAnsi="Arial" w:cs="Arial"/>
                <w:color w:val="333333"/>
                <w:sz w:val="31"/>
                <w:szCs w:val="31"/>
                <w:lang w:eastAsia="en-GB"/>
              </w:rPr>
              <w:t>Junior Secondary</w:t>
            </w:r>
            <w:r>
              <w:rPr>
                <w:rFonts w:ascii="Arial" w:eastAsia="Times New Roman" w:hAnsi="Arial" w:cs="Arial"/>
                <w:color w:val="333333"/>
                <w:sz w:val="31"/>
                <w:szCs w:val="31"/>
                <w:lang w:eastAsia="en-GB"/>
              </w:rPr>
              <w:t xml:space="preserve"> – Grades 7, 8 and 9 </w:t>
            </w:r>
          </w:p>
        </w:tc>
        <w:tc>
          <w:tcPr>
            <w:tcW w:w="7087" w:type="dxa"/>
          </w:tcPr>
          <w:p w:rsidR="00B40EA7" w:rsidRDefault="00AD58A9" w:rsidP="00314271">
            <w:pPr>
              <w:pStyle w:val="ListParagraph"/>
              <w:ind w:left="0"/>
              <w:rPr>
                <w:rFonts w:ascii="Arial" w:hAnsi="Arial" w:cs="Arial"/>
                <w:sz w:val="32"/>
                <w:szCs w:val="32"/>
              </w:rPr>
            </w:pPr>
            <w:r>
              <w:rPr>
                <w:rFonts w:ascii="Arial" w:hAnsi="Arial" w:cs="Arial"/>
                <w:sz w:val="32"/>
                <w:szCs w:val="32"/>
              </w:rPr>
              <w:t>Combined  Class 4, 5, 6, 7, 8 and Form 1</w:t>
            </w:r>
          </w:p>
        </w:tc>
      </w:tr>
      <w:tr w:rsidR="00B40EA7" w:rsidTr="00B40EA7">
        <w:tc>
          <w:tcPr>
            <w:tcW w:w="7087" w:type="dxa"/>
          </w:tcPr>
          <w:p w:rsidR="00B40EA7" w:rsidRDefault="00CE3B1B" w:rsidP="00314271">
            <w:pPr>
              <w:pStyle w:val="ListParagraph"/>
              <w:ind w:left="0"/>
              <w:rPr>
                <w:rFonts w:ascii="Arial" w:hAnsi="Arial" w:cs="Arial"/>
                <w:sz w:val="32"/>
                <w:szCs w:val="32"/>
              </w:rPr>
            </w:pPr>
            <w:r w:rsidRPr="00CE3B1B">
              <w:rPr>
                <w:rFonts w:ascii="Arial" w:hAnsi="Arial" w:cs="Arial"/>
                <w:sz w:val="32"/>
                <w:szCs w:val="32"/>
              </w:rPr>
              <w:t>Senior School</w:t>
            </w:r>
            <w:r>
              <w:rPr>
                <w:rFonts w:ascii="Arial" w:hAnsi="Arial" w:cs="Arial"/>
                <w:sz w:val="32"/>
                <w:szCs w:val="32"/>
              </w:rPr>
              <w:t xml:space="preserve">   - Grades 10, 11 and 12</w:t>
            </w:r>
          </w:p>
        </w:tc>
        <w:tc>
          <w:tcPr>
            <w:tcW w:w="7087" w:type="dxa"/>
          </w:tcPr>
          <w:p w:rsidR="00B40EA7" w:rsidRDefault="00CE3B1B" w:rsidP="00314271">
            <w:pPr>
              <w:pStyle w:val="ListParagraph"/>
              <w:ind w:left="0"/>
              <w:rPr>
                <w:rFonts w:ascii="Arial" w:hAnsi="Arial" w:cs="Arial"/>
                <w:sz w:val="32"/>
                <w:szCs w:val="32"/>
              </w:rPr>
            </w:pPr>
            <w:r>
              <w:rPr>
                <w:rFonts w:ascii="Arial" w:hAnsi="Arial" w:cs="Arial"/>
                <w:sz w:val="32"/>
                <w:szCs w:val="32"/>
              </w:rPr>
              <w:t>Form 2, 3 and 4</w:t>
            </w:r>
          </w:p>
        </w:tc>
      </w:tr>
    </w:tbl>
    <w:p w:rsidR="0046580C" w:rsidRDefault="00B16813" w:rsidP="00314271">
      <w:pPr>
        <w:pStyle w:val="ListParagraph"/>
        <w:rPr>
          <w:rFonts w:ascii="Arial" w:hAnsi="Arial" w:cs="Arial"/>
          <w:sz w:val="32"/>
          <w:szCs w:val="32"/>
        </w:rPr>
      </w:pPr>
      <w:r w:rsidRPr="0046580C">
        <w:rPr>
          <w:rFonts w:ascii="Arial" w:hAnsi="Arial" w:cs="Arial"/>
          <w:sz w:val="32"/>
          <w:szCs w:val="32"/>
        </w:rPr>
        <w:br/>
      </w:r>
      <w:r w:rsidR="004A044F">
        <w:rPr>
          <w:rFonts w:ascii="Arial" w:hAnsi="Arial" w:cs="Arial"/>
          <w:sz w:val="32"/>
          <w:szCs w:val="32"/>
        </w:rPr>
        <w:t>3. Content area</w:t>
      </w:r>
    </w:p>
    <w:tbl>
      <w:tblPr>
        <w:tblStyle w:val="TableGrid"/>
        <w:tblW w:w="0" w:type="auto"/>
        <w:tblInd w:w="720" w:type="dxa"/>
        <w:tblLook w:val="04A0"/>
      </w:tblPr>
      <w:tblGrid>
        <w:gridCol w:w="6647"/>
        <w:gridCol w:w="6807"/>
      </w:tblGrid>
      <w:tr w:rsidR="004A044F" w:rsidTr="004A044F">
        <w:tc>
          <w:tcPr>
            <w:tcW w:w="7087" w:type="dxa"/>
          </w:tcPr>
          <w:p w:rsidR="004A044F" w:rsidRDefault="004A044F" w:rsidP="00314271">
            <w:pPr>
              <w:pStyle w:val="ListParagraph"/>
              <w:ind w:left="0"/>
              <w:rPr>
                <w:rFonts w:ascii="Arial" w:hAnsi="Arial" w:cs="Arial"/>
                <w:sz w:val="32"/>
                <w:szCs w:val="32"/>
              </w:rPr>
            </w:pPr>
            <w:r>
              <w:rPr>
                <w:rFonts w:ascii="Arial" w:hAnsi="Arial" w:cs="Arial"/>
                <w:sz w:val="32"/>
                <w:szCs w:val="32"/>
              </w:rPr>
              <w:t>Level</w:t>
            </w:r>
          </w:p>
        </w:tc>
        <w:tc>
          <w:tcPr>
            <w:tcW w:w="7087" w:type="dxa"/>
          </w:tcPr>
          <w:p w:rsidR="004A044F" w:rsidRDefault="004A044F" w:rsidP="00314271">
            <w:pPr>
              <w:pStyle w:val="ListParagraph"/>
              <w:ind w:left="0"/>
              <w:rPr>
                <w:rFonts w:ascii="Arial" w:hAnsi="Arial" w:cs="Arial"/>
                <w:sz w:val="32"/>
                <w:szCs w:val="32"/>
              </w:rPr>
            </w:pPr>
            <w:r>
              <w:rPr>
                <w:rFonts w:ascii="Arial" w:hAnsi="Arial" w:cs="Arial"/>
                <w:sz w:val="32"/>
                <w:szCs w:val="32"/>
              </w:rPr>
              <w:t>Content</w:t>
            </w:r>
          </w:p>
        </w:tc>
      </w:tr>
      <w:tr w:rsidR="004A044F" w:rsidTr="004A044F">
        <w:tc>
          <w:tcPr>
            <w:tcW w:w="7087" w:type="dxa"/>
          </w:tcPr>
          <w:p w:rsidR="004A044F" w:rsidRDefault="004A044F" w:rsidP="00314271">
            <w:pPr>
              <w:pStyle w:val="ListParagraph"/>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 xml:space="preserve">Early  Years  Education </w:t>
            </w:r>
          </w:p>
          <w:p w:rsidR="004A044F" w:rsidRDefault="004A044F" w:rsidP="004A044F">
            <w:pPr>
              <w:pStyle w:val="ListParagraph"/>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(Pre-Primary)</w:t>
            </w:r>
            <w:r>
              <w:rPr>
                <w:rFonts w:ascii="Arial" w:eastAsia="Times New Roman" w:hAnsi="Arial" w:cs="Arial"/>
                <w:color w:val="333333"/>
                <w:sz w:val="31"/>
                <w:szCs w:val="31"/>
                <w:lang w:eastAsia="en-GB"/>
              </w:rPr>
              <w:t xml:space="preserve">- </w:t>
            </w:r>
            <w:r w:rsidRPr="00AD58A9">
              <w:rPr>
                <w:rFonts w:ascii="Arial" w:eastAsia="Times New Roman" w:hAnsi="Arial" w:cs="Arial"/>
                <w:color w:val="333333"/>
                <w:sz w:val="31"/>
                <w:szCs w:val="31"/>
                <w:lang w:eastAsia="en-GB"/>
              </w:rPr>
              <w:t>pp1, pp2</w:t>
            </w:r>
            <w:r>
              <w:rPr>
                <w:rFonts w:ascii="Arial" w:eastAsia="Times New Roman" w:hAnsi="Arial" w:cs="Arial"/>
                <w:color w:val="333333"/>
                <w:sz w:val="31"/>
                <w:szCs w:val="31"/>
                <w:lang w:eastAsia="en-GB"/>
              </w:rPr>
              <w:t xml:space="preserve">, </w:t>
            </w:r>
          </w:p>
          <w:p w:rsidR="004A044F" w:rsidRDefault="004A044F" w:rsidP="004A044F">
            <w:pPr>
              <w:pStyle w:val="ListParagraph"/>
              <w:ind w:left="0"/>
              <w:rPr>
                <w:rFonts w:ascii="Arial" w:hAnsi="Arial" w:cs="Arial"/>
                <w:sz w:val="32"/>
                <w:szCs w:val="32"/>
              </w:rPr>
            </w:pPr>
          </w:p>
        </w:tc>
        <w:tc>
          <w:tcPr>
            <w:tcW w:w="7087" w:type="dxa"/>
          </w:tcPr>
          <w:p w:rsidR="004A044F" w:rsidRPr="004A044F" w:rsidRDefault="004A044F" w:rsidP="004A044F">
            <w:pPr>
              <w:pStyle w:val="ListParagraph"/>
              <w:rPr>
                <w:rFonts w:ascii="Arial" w:hAnsi="Arial" w:cs="Arial"/>
                <w:sz w:val="32"/>
                <w:szCs w:val="32"/>
              </w:rPr>
            </w:pPr>
            <w:r w:rsidRPr="004A044F">
              <w:rPr>
                <w:rFonts w:ascii="Arial" w:hAnsi="Arial" w:cs="Arial"/>
                <w:sz w:val="32"/>
                <w:szCs w:val="32"/>
              </w:rPr>
              <w:t>•</w:t>
            </w:r>
            <w:r w:rsidRPr="004A044F">
              <w:rPr>
                <w:rFonts w:ascii="Arial" w:hAnsi="Arial" w:cs="Arial"/>
                <w:sz w:val="32"/>
                <w:szCs w:val="32"/>
              </w:rPr>
              <w:tab/>
              <w:t>Language Activities</w:t>
            </w:r>
          </w:p>
          <w:p w:rsidR="004A044F" w:rsidRPr="004A044F" w:rsidRDefault="004A044F" w:rsidP="004A044F">
            <w:pPr>
              <w:pStyle w:val="ListParagraph"/>
              <w:rPr>
                <w:rFonts w:ascii="Arial" w:hAnsi="Arial" w:cs="Arial"/>
                <w:sz w:val="32"/>
                <w:szCs w:val="32"/>
              </w:rPr>
            </w:pPr>
            <w:r w:rsidRPr="004A044F">
              <w:rPr>
                <w:rFonts w:ascii="Arial" w:hAnsi="Arial" w:cs="Arial"/>
                <w:sz w:val="32"/>
                <w:szCs w:val="32"/>
              </w:rPr>
              <w:t>•</w:t>
            </w:r>
            <w:r w:rsidRPr="004A044F">
              <w:rPr>
                <w:rFonts w:ascii="Arial" w:hAnsi="Arial" w:cs="Arial"/>
                <w:sz w:val="32"/>
                <w:szCs w:val="32"/>
              </w:rPr>
              <w:tab/>
              <w:t>Mathematical Activities</w:t>
            </w:r>
          </w:p>
          <w:p w:rsidR="004A044F" w:rsidRPr="004A044F" w:rsidRDefault="004A044F" w:rsidP="004A044F">
            <w:pPr>
              <w:pStyle w:val="ListParagraph"/>
              <w:rPr>
                <w:rFonts w:ascii="Arial" w:hAnsi="Arial" w:cs="Arial"/>
                <w:sz w:val="32"/>
                <w:szCs w:val="32"/>
              </w:rPr>
            </w:pPr>
            <w:r w:rsidRPr="004A044F">
              <w:rPr>
                <w:rFonts w:ascii="Arial" w:hAnsi="Arial" w:cs="Arial"/>
                <w:sz w:val="32"/>
                <w:szCs w:val="32"/>
              </w:rPr>
              <w:t>•</w:t>
            </w:r>
            <w:r w:rsidRPr="004A044F">
              <w:rPr>
                <w:rFonts w:ascii="Arial" w:hAnsi="Arial" w:cs="Arial"/>
                <w:sz w:val="32"/>
                <w:szCs w:val="32"/>
              </w:rPr>
              <w:tab/>
              <w:t>Environmental Activities</w:t>
            </w:r>
          </w:p>
          <w:p w:rsidR="004A044F" w:rsidRPr="004A044F" w:rsidRDefault="004A044F" w:rsidP="004A044F">
            <w:pPr>
              <w:pStyle w:val="ListParagraph"/>
              <w:rPr>
                <w:rFonts w:ascii="Arial" w:hAnsi="Arial" w:cs="Arial"/>
                <w:sz w:val="32"/>
                <w:szCs w:val="32"/>
              </w:rPr>
            </w:pPr>
            <w:r w:rsidRPr="004A044F">
              <w:rPr>
                <w:rFonts w:ascii="Arial" w:hAnsi="Arial" w:cs="Arial"/>
                <w:sz w:val="32"/>
                <w:szCs w:val="32"/>
              </w:rPr>
              <w:t>•</w:t>
            </w:r>
            <w:r w:rsidRPr="004A044F">
              <w:rPr>
                <w:rFonts w:ascii="Arial" w:hAnsi="Arial" w:cs="Arial"/>
                <w:sz w:val="32"/>
                <w:szCs w:val="32"/>
              </w:rPr>
              <w:tab/>
              <w:t>Psychomotor and Creative Activities</w:t>
            </w:r>
          </w:p>
          <w:p w:rsidR="004A044F" w:rsidRPr="004A044F" w:rsidRDefault="004A044F" w:rsidP="004A044F">
            <w:pPr>
              <w:pStyle w:val="ListParagraph"/>
              <w:rPr>
                <w:rFonts w:ascii="Arial" w:hAnsi="Arial" w:cs="Arial"/>
                <w:sz w:val="32"/>
                <w:szCs w:val="32"/>
              </w:rPr>
            </w:pPr>
            <w:r w:rsidRPr="004A044F">
              <w:rPr>
                <w:rFonts w:ascii="Arial" w:hAnsi="Arial" w:cs="Arial"/>
                <w:sz w:val="32"/>
                <w:szCs w:val="32"/>
              </w:rPr>
              <w:t>•</w:t>
            </w:r>
            <w:r w:rsidRPr="004A044F">
              <w:rPr>
                <w:rFonts w:ascii="Arial" w:hAnsi="Arial" w:cs="Arial"/>
                <w:sz w:val="32"/>
                <w:szCs w:val="32"/>
              </w:rPr>
              <w:tab/>
              <w:t>Religious Education Activities</w:t>
            </w:r>
          </w:p>
          <w:p w:rsidR="004A044F" w:rsidRDefault="004A044F" w:rsidP="004A044F">
            <w:pPr>
              <w:pStyle w:val="ListParagraph"/>
              <w:ind w:left="0"/>
              <w:rPr>
                <w:rFonts w:ascii="Arial" w:hAnsi="Arial" w:cs="Arial"/>
                <w:sz w:val="32"/>
                <w:szCs w:val="32"/>
              </w:rPr>
            </w:pPr>
            <w:r w:rsidRPr="004A044F">
              <w:rPr>
                <w:rFonts w:ascii="Arial" w:hAnsi="Arial" w:cs="Arial"/>
                <w:sz w:val="32"/>
                <w:szCs w:val="32"/>
              </w:rPr>
              <w:t>•</w:t>
            </w:r>
            <w:r w:rsidRPr="004A044F">
              <w:rPr>
                <w:rFonts w:ascii="Arial" w:hAnsi="Arial" w:cs="Arial"/>
                <w:sz w:val="32"/>
                <w:szCs w:val="32"/>
              </w:rPr>
              <w:tab/>
            </w:r>
            <w:r w:rsidRPr="004A044F">
              <w:rPr>
                <w:rFonts w:ascii="Arial" w:hAnsi="Arial" w:cs="Arial"/>
                <w:b/>
                <w:sz w:val="32"/>
                <w:szCs w:val="32"/>
              </w:rPr>
              <w:t>Pre Braille Activities</w:t>
            </w:r>
          </w:p>
        </w:tc>
      </w:tr>
      <w:tr w:rsidR="004A044F" w:rsidTr="004A044F">
        <w:tc>
          <w:tcPr>
            <w:tcW w:w="7087" w:type="dxa"/>
          </w:tcPr>
          <w:p w:rsidR="004A044F" w:rsidRDefault="004A044F" w:rsidP="004A044F">
            <w:pPr>
              <w:pStyle w:val="ListParagraph"/>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 xml:space="preserve">Early  Years  Education </w:t>
            </w:r>
          </w:p>
          <w:p w:rsidR="004A044F" w:rsidRPr="00995EC4" w:rsidRDefault="00296C6A" w:rsidP="004A044F">
            <w:pPr>
              <w:pStyle w:val="ListParagraph"/>
              <w:ind w:left="0"/>
              <w:rPr>
                <w:rFonts w:ascii="Arial" w:eastAsia="Times New Roman" w:hAnsi="Arial" w:cs="Arial"/>
                <w:color w:val="333333"/>
                <w:sz w:val="31"/>
                <w:szCs w:val="31"/>
                <w:lang w:eastAsia="en-GB"/>
              </w:rPr>
            </w:pPr>
            <w:r>
              <w:rPr>
                <w:rFonts w:ascii="Arial" w:eastAsia="Times New Roman" w:hAnsi="Arial" w:cs="Arial"/>
                <w:color w:val="333333"/>
                <w:sz w:val="31"/>
                <w:szCs w:val="31"/>
                <w:lang w:eastAsia="en-GB"/>
              </w:rPr>
              <w:t>(</w:t>
            </w:r>
            <w:r w:rsidR="004A044F" w:rsidRPr="00995EC4">
              <w:rPr>
                <w:rFonts w:ascii="Arial" w:eastAsia="Times New Roman" w:hAnsi="Arial" w:cs="Arial"/>
                <w:color w:val="333333"/>
                <w:sz w:val="31"/>
                <w:szCs w:val="31"/>
                <w:lang w:eastAsia="en-GB"/>
              </w:rPr>
              <w:t xml:space="preserve"> Lower Primary)</w:t>
            </w:r>
            <w:r w:rsidR="004A044F">
              <w:rPr>
                <w:rFonts w:ascii="Arial" w:eastAsia="Times New Roman" w:hAnsi="Arial" w:cs="Arial"/>
                <w:color w:val="333333"/>
                <w:sz w:val="31"/>
                <w:szCs w:val="31"/>
                <w:lang w:eastAsia="en-GB"/>
              </w:rPr>
              <w:t>-  Grades 1, 2 and 3</w:t>
            </w:r>
          </w:p>
        </w:tc>
        <w:tc>
          <w:tcPr>
            <w:tcW w:w="7087" w:type="dxa"/>
          </w:tcPr>
          <w:p w:rsidR="00296C6A" w:rsidRPr="00995EC4" w:rsidRDefault="00296C6A" w:rsidP="00296C6A">
            <w:pPr>
              <w:numPr>
                <w:ilvl w:val="0"/>
                <w:numId w:val="4"/>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Literacy Activities or Braille Literacy Activities</w:t>
            </w:r>
          </w:p>
          <w:p w:rsidR="00296C6A" w:rsidRPr="00995EC4" w:rsidRDefault="00296C6A" w:rsidP="00296C6A">
            <w:pPr>
              <w:numPr>
                <w:ilvl w:val="0"/>
                <w:numId w:val="4"/>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Kiswahili Language Activities or Kenya Sign Language (for deaf learners)</w:t>
            </w:r>
          </w:p>
          <w:p w:rsidR="00296C6A" w:rsidRPr="00995EC4" w:rsidRDefault="00296C6A" w:rsidP="00296C6A">
            <w:pPr>
              <w:numPr>
                <w:ilvl w:val="0"/>
                <w:numId w:val="4"/>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lastRenderedPageBreak/>
              <w:t>English Language Activities</w:t>
            </w:r>
          </w:p>
          <w:p w:rsidR="00296C6A" w:rsidRPr="00995EC4" w:rsidRDefault="00296C6A" w:rsidP="00296C6A">
            <w:pPr>
              <w:numPr>
                <w:ilvl w:val="0"/>
                <w:numId w:val="4"/>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Mathematical Activities</w:t>
            </w:r>
          </w:p>
          <w:p w:rsidR="00296C6A" w:rsidRPr="00995EC4" w:rsidRDefault="00296C6A" w:rsidP="00296C6A">
            <w:pPr>
              <w:numPr>
                <w:ilvl w:val="0"/>
                <w:numId w:val="4"/>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Environmental Activities</w:t>
            </w:r>
          </w:p>
          <w:p w:rsidR="00296C6A" w:rsidRPr="00995EC4" w:rsidRDefault="00296C6A" w:rsidP="00296C6A">
            <w:pPr>
              <w:numPr>
                <w:ilvl w:val="0"/>
                <w:numId w:val="4"/>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Hygiene and Nutrition Activities</w:t>
            </w:r>
          </w:p>
          <w:p w:rsidR="00296C6A" w:rsidRPr="00995EC4" w:rsidRDefault="00296C6A" w:rsidP="00296C6A">
            <w:pPr>
              <w:numPr>
                <w:ilvl w:val="0"/>
                <w:numId w:val="4"/>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Religious Education Activities</w:t>
            </w:r>
          </w:p>
          <w:p w:rsidR="004A044F" w:rsidRPr="00296C6A" w:rsidRDefault="00296C6A" w:rsidP="00296C6A">
            <w:pPr>
              <w:numPr>
                <w:ilvl w:val="0"/>
                <w:numId w:val="4"/>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Movement and Creative Activities</w:t>
            </w:r>
          </w:p>
        </w:tc>
      </w:tr>
    </w:tbl>
    <w:p w:rsidR="004A044F" w:rsidRPr="0046580C" w:rsidRDefault="004A044F" w:rsidP="00314271">
      <w:pPr>
        <w:pStyle w:val="ListParagraph"/>
        <w:rPr>
          <w:rFonts w:ascii="Arial" w:hAnsi="Arial" w:cs="Arial"/>
          <w:sz w:val="32"/>
          <w:szCs w:val="32"/>
        </w:rPr>
      </w:pPr>
    </w:p>
    <w:p w:rsidR="00B16813" w:rsidRDefault="00B16813" w:rsidP="00314271">
      <w:pPr>
        <w:pStyle w:val="ListParagraph"/>
        <w:rPr>
          <w:rFonts w:ascii="Arial" w:hAnsi="Arial" w:cs="Arial"/>
          <w:sz w:val="32"/>
          <w:szCs w:val="32"/>
        </w:rPr>
      </w:pPr>
    </w:p>
    <w:p w:rsidR="001F53A9" w:rsidRDefault="001F53A9" w:rsidP="00314271">
      <w:pPr>
        <w:pStyle w:val="ListParagraph"/>
        <w:rPr>
          <w:rFonts w:ascii="Arial" w:hAnsi="Arial" w:cs="Arial"/>
          <w:sz w:val="32"/>
          <w:szCs w:val="32"/>
        </w:rPr>
      </w:pPr>
    </w:p>
    <w:p w:rsidR="001F53A9" w:rsidRDefault="001F53A9" w:rsidP="00314271">
      <w:pPr>
        <w:pStyle w:val="ListParagraph"/>
        <w:rPr>
          <w:rFonts w:ascii="Arial" w:hAnsi="Arial" w:cs="Arial"/>
          <w:sz w:val="32"/>
          <w:szCs w:val="32"/>
        </w:rPr>
      </w:pPr>
    </w:p>
    <w:p w:rsidR="001F53A9" w:rsidRDefault="001F53A9" w:rsidP="00314271">
      <w:pPr>
        <w:pStyle w:val="ListParagraph"/>
        <w:rPr>
          <w:rFonts w:ascii="Arial" w:hAnsi="Arial" w:cs="Arial"/>
          <w:sz w:val="32"/>
          <w:szCs w:val="32"/>
        </w:rPr>
      </w:pPr>
    </w:p>
    <w:p w:rsidR="001F53A9" w:rsidRDefault="001F53A9" w:rsidP="00314271">
      <w:pPr>
        <w:pStyle w:val="ListParagraph"/>
        <w:rPr>
          <w:rFonts w:ascii="Arial" w:hAnsi="Arial" w:cs="Arial"/>
          <w:sz w:val="32"/>
          <w:szCs w:val="32"/>
        </w:rPr>
      </w:pPr>
    </w:p>
    <w:p w:rsidR="001F53A9" w:rsidRDefault="001F53A9" w:rsidP="00314271">
      <w:pPr>
        <w:pStyle w:val="ListParagraph"/>
        <w:rPr>
          <w:rFonts w:ascii="Arial" w:hAnsi="Arial" w:cs="Arial"/>
          <w:sz w:val="32"/>
          <w:szCs w:val="32"/>
        </w:rPr>
      </w:pPr>
      <w:r>
        <w:rPr>
          <w:rFonts w:ascii="Arial" w:hAnsi="Arial" w:cs="Arial"/>
          <w:sz w:val="32"/>
          <w:szCs w:val="32"/>
        </w:rPr>
        <w:t>Content area Contd.</w:t>
      </w:r>
    </w:p>
    <w:tbl>
      <w:tblPr>
        <w:tblStyle w:val="TableGrid"/>
        <w:tblW w:w="0" w:type="auto"/>
        <w:tblInd w:w="720" w:type="dxa"/>
        <w:tblLook w:val="04A0"/>
      </w:tblPr>
      <w:tblGrid>
        <w:gridCol w:w="6476"/>
        <w:gridCol w:w="6978"/>
      </w:tblGrid>
      <w:tr w:rsidR="001F53A9" w:rsidTr="00AF79DE">
        <w:tc>
          <w:tcPr>
            <w:tcW w:w="6476" w:type="dxa"/>
          </w:tcPr>
          <w:p w:rsidR="001F53A9" w:rsidRDefault="001F53A9" w:rsidP="00314271">
            <w:pPr>
              <w:pStyle w:val="ListParagraph"/>
              <w:ind w:left="0"/>
              <w:rPr>
                <w:rFonts w:ascii="Arial" w:hAnsi="Arial" w:cs="Arial"/>
                <w:sz w:val="32"/>
                <w:szCs w:val="32"/>
              </w:rPr>
            </w:pPr>
            <w:r>
              <w:rPr>
                <w:rFonts w:ascii="Arial" w:hAnsi="Arial" w:cs="Arial"/>
                <w:sz w:val="32"/>
                <w:szCs w:val="32"/>
              </w:rPr>
              <w:t>Level</w:t>
            </w:r>
          </w:p>
        </w:tc>
        <w:tc>
          <w:tcPr>
            <w:tcW w:w="6978" w:type="dxa"/>
          </w:tcPr>
          <w:p w:rsidR="001F53A9" w:rsidRDefault="001F53A9" w:rsidP="00314271">
            <w:pPr>
              <w:pStyle w:val="ListParagraph"/>
              <w:ind w:left="0"/>
              <w:rPr>
                <w:rFonts w:ascii="Arial" w:hAnsi="Arial" w:cs="Arial"/>
                <w:sz w:val="32"/>
                <w:szCs w:val="32"/>
              </w:rPr>
            </w:pPr>
            <w:r>
              <w:rPr>
                <w:rFonts w:ascii="Arial" w:hAnsi="Arial" w:cs="Arial"/>
                <w:sz w:val="32"/>
                <w:szCs w:val="32"/>
              </w:rPr>
              <w:t>Content</w:t>
            </w:r>
          </w:p>
        </w:tc>
      </w:tr>
      <w:tr w:rsidR="001F53A9" w:rsidTr="00AF79DE">
        <w:tc>
          <w:tcPr>
            <w:tcW w:w="6476" w:type="dxa"/>
          </w:tcPr>
          <w:p w:rsidR="001F53A9" w:rsidRDefault="001F53A9" w:rsidP="001F53A9">
            <w:pPr>
              <w:numPr>
                <w:ilvl w:val="0"/>
                <w:numId w:val="3"/>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Middle School Education (Upper Primary )</w:t>
            </w:r>
          </w:p>
          <w:p w:rsidR="001F53A9" w:rsidRDefault="001F53A9" w:rsidP="001F53A9">
            <w:pPr>
              <w:numPr>
                <w:ilvl w:val="0"/>
                <w:numId w:val="3"/>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Grade 4, 5, 6.</w:t>
            </w:r>
          </w:p>
          <w:p w:rsidR="001F53A9" w:rsidRDefault="001F53A9" w:rsidP="00314271">
            <w:pPr>
              <w:pStyle w:val="ListParagraph"/>
              <w:ind w:left="0"/>
              <w:rPr>
                <w:rFonts w:ascii="Arial" w:hAnsi="Arial" w:cs="Arial"/>
                <w:sz w:val="32"/>
                <w:szCs w:val="32"/>
              </w:rPr>
            </w:pPr>
          </w:p>
        </w:tc>
        <w:tc>
          <w:tcPr>
            <w:tcW w:w="6978" w:type="dxa"/>
          </w:tcPr>
          <w:p w:rsidR="001F53A9" w:rsidRDefault="001F53A9" w:rsidP="00314271">
            <w:pPr>
              <w:pStyle w:val="ListParagraph"/>
              <w:ind w:left="0"/>
              <w:rPr>
                <w:rFonts w:ascii="Arial" w:hAnsi="Arial" w:cs="Arial"/>
                <w:sz w:val="28"/>
                <w:szCs w:val="28"/>
              </w:rPr>
            </w:pPr>
            <w:r w:rsidRPr="001F53A9">
              <w:rPr>
                <w:rFonts w:ascii="Arial" w:hAnsi="Arial" w:cs="Arial"/>
                <w:sz w:val="28"/>
                <w:szCs w:val="28"/>
              </w:rPr>
              <w:t>CORE SUBJECTS</w:t>
            </w:r>
          </w:p>
          <w:p w:rsidR="00522C4C" w:rsidRDefault="00522C4C" w:rsidP="00522C4C">
            <w:pPr>
              <w:rPr>
                <w:rFonts w:ascii="Arial" w:hAnsi="Arial" w:cs="Arial"/>
                <w:sz w:val="28"/>
                <w:szCs w:val="28"/>
              </w:rPr>
            </w:pPr>
            <w:r w:rsidRPr="00522C4C">
              <w:rPr>
                <w:rFonts w:ascii="Arial" w:hAnsi="Arial" w:cs="Arial"/>
                <w:sz w:val="28"/>
                <w:szCs w:val="28"/>
              </w:rPr>
              <w:t>English, Kiswahili or Kenya Sign Language</w:t>
            </w:r>
            <w:r>
              <w:rPr>
                <w:rFonts w:ascii="Arial" w:hAnsi="Arial" w:cs="Arial"/>
                <w:sz w:val="28"/>
                <w:szCs w:val="28"/>
              </w:rPr>
              <w:t xml:space="preserve">, </w:t>
            </w:r>
            <w:r w:rsidRPr="00522C4C">
              <w:rPr>
                <w:rFonts w:ascii="Arial" w:hAnsi="Arial" w:cs="Arial"/>
                <w:sz w:val="28"/>
                <w:szCs w:val="28"/>
              </w:rPr>
              <w:t>Home Science</w:t>
            </w:r>
            <w:r>
              <w:rPr>
                <w:rFonts w:ascii="Arial" w:hAnsi="Arial" w:cs="Arial"/>
                <w:sz w:val="28"/>
                <w:szCs w:val="28"/>
              </w:rPr>
              <w:t xml:space="preserve">, </w:t>
            </w:r>
            <w:r w:rsidRPr="00522C4C">
              <w:rPr>
                <w:rFonts w:ascii="Arial" w:hAnsi="Arial" w:cs="Arial"/>
                <w:sz w:val="28"/>
                <w:szCs w:val="28"/>
              </w:rPr>
              <w:t>Agriculture</w:t>
            </w:r>
            <w:r>
              <w:rPr>
                <w:rFonts w:ascii="Arial" w:hAnsi="Arial" w:cs="Arial"/>
                <w:sz w:val="28"/>
                <w:szCs w:val="28"/>
              </w:rPr>
              <w:t xml:space="preserve">, </w:t>
            </w:r>
            <w:r w:rsidRPr="00522C4C">
              <w:rPr>
                <w:rFonts w:ascii="Arial" w:hAnsi="Arial" w:cs="Arial"/>
                <w:sz w:val="28"/>
                <w:szCs w:val="28"/>
              </w:rPr>
              <w:t>Science and Technology</w:t>
            </w:r>
            <w:r>
              <w:rPr>
                <w:rFonts w:ascii="Arial" w:hAnsi="Arial" w:cs="Arial"/>
                <w:sz w:val="28"/>
                <w:szCs w:val="28"/>
              </w:rPr>
              <w:t xml:space="preserve">, </w:t>
            </w:r>
            <w:r w:rsidRPr="00522C4C">
              <w:rPr>
                <w:rFonts w:ascii="Arial" w:hAnsi="Arial" w:cs="Arial"/>
                <w:sz w:val="28"/>
                <w:szCs w:val="28"/>
              </w:rPr>
              <w:t>Mathematics</w:t>
            </w:r>
            <w:r>
              <w:rPr>
                <w:rFonts w:ascii="Arial" w:hAnsi="Arial" w:cs="Arial"/>
                <w:sz w:val="28"/>
                <w:szCs w:val="28"/>
              </w:rPr>
              <w:t xml:space="preserve">, </w:t>
            </w:r>
            <w:r w:rsidRPr="00522C4C">
              <w:rPr>
                <w:rFonts w:ascii="Arial" w:hAnsi="Arial" w:cs="Arial"/>
                <w:sz w:val="28"/>
                <w:szCs w:val="28"/>
              </w:rPr>
              <w:t>Religious Education (CRE or IRE or HRE)</w:t>
            </w:r>
            <w:r>
              <w:rPr>
                <w:rFonts w:ascii="Arial" w:hAnsi="Arial" w:cs="Arial"/>
                <w:sz w:val="28"/>
                <w:szCs w:val="28"/>
              </w:rPr>
              <w:t>,</w:t>
            </w:r>
            <w:r w:rsidRPr="00522C4C">
              <w:rPr>
                <w:rFonts w:ascii="Arial" w:hAnsi="Arial" w:cs="Arial"/>
                <w:sz w:val="28"/>
                <w:szCs w:val="28"/>
              </w:rPr>
              <w:t>•Creative Arts</w:t>
            </w:r>
            <w:r>
              <w:rPr>
                <w:rFonts w:ascii="Arial" w:hAnsi="Arial" w:cs="Arial"/>
                <w:sz w:val="28"/>
                <w:szCs w:val="28"/>
              </w:rPr>
              <w:t xml:space="preserve"> ,</w:t>
            </w:r>
            <w:r w:rsidRPr="00522C4C">
              <w:rPr>
                <w:rFonts w:ascii="Arial" w:hAnsi="Arial" w:cs="Arial"/>
                <w:sz w:val="28"/>
                <w:szCs w:val="28"/>
              </w:rPr>
              <w:t>•</w:t>
            </w:r>
            <w:r w:rsidRPr="00522C4C">
              <w:rPr>
                <w:rFonts w:ascii="Arial" w:hAnsi="Arial" w:cs="Arial"/>
                <w:sz w:val="28"/>
                <w:szCs w:val="28"/>
              </w:rPr>
              <w:tab/>
              <w:t>Physical and Health Education</w:t>
            </w:r>
            <w:r>
              <w:rPr>
                <w:rFonts w:ascii="Arial" w:hAnsi="Arial" w:cs="Arial"/>
                <w:sz w:val="28"/>
                <w:szCs w:val="28"/>
              </w:rPr>
              <w:t xml:space="preserve"> , </w:t>
            </w:r>
            <w:r w:rsidRPr="00522C4C">
              <w:rPr>
                <w:rFonts w:ascii="Arial" w:hAnsi="Arial" w:cs="Arial"/>
                <w:sz w:val="28"/>
                <w:szCs w:val="28"/>
              </w:rPr>
              <w:t>Social Studies</w:t>
            </w:r>
          </w:p>
          <w:p w:rsidR="001F53A9" w:rsidRDefault="001F53A9" w:rsidP="00314271">
            <w:pPr>
              <w:pStyle w:val="ListParagraph"/>
              <w:ind w:left="0"/>
              <w:rPr>
                <w:rFonts w:ascii="Arial" w:hAnsi="Arial" w:cs="Arial"/>
                <w:sz w:val="28"/>
                <w:szCs w:val="28"/>
              </w:rPr>
            </w:pPr>
            <w:r>
              <w:rPr>
                <w:rFonts w:ascii="Arial" w:hAnsi="Arial" w:cs="Arial"/>
                <w:sz w:val="28"/>
                <w:szCs w:val="28"/>
              </w:rPr>
              <w:t>OPTIONAL SUBJECTS</w:t>
            </w:r>
          </w:p>
          <w:p w:rsidR="00522C4C" w:rsidRPr="001F53A9" w:rsidRDefault="00522C4C" w:rsidP="00522C4C">
            <w:pPr>
              <w:rPr>
                <w:rFonts w:ascii="Arial" w:hAnsi="Arial" w:cs="Arial"/>
                <w:sz w:val="28"/>
                <w:szCs w:val="28"/>
              </w:rPr>
            </w:pPr>
            <w:r w:rsidRPr="00522C4C">
              <w:rPr>
                <w:rFonts w:ascii="Arial" w:hAnsi="Arial" w:cs="Arial"/>
                <w:sz w:val="28"/>
                <w:szCs w:val="28"/>
              </w:rPr>
              <w:t>Foreign Languages (Arabic, French, German, Mandarin)</w:t>
            </w:r>
            <w:r>
              <w:rPr>
                <w:rFonts w:ascii="Arial" w:hAnsi="Arial" w:cs="Arial"/>
                <w:sz w:val="28"/>
                <w:szCs w:val="28"/>
              </w:rPr>
              <w:t xml:space="preserve">, </w:t>
            </w:r>
            <w:r w:rsidRPr="00522C4C">
              <w:rPr>
                <w:rFonts w:ascii="Arial" w:hAnsi="Arial" w:cs="Arial"/>
                <w:sz w:val="28"/>
                <w:szCs w:val="28"/>
              </w:rPr>
              <w:tab/>
              <w:t>Indigenous languages</w:t>
            </w:r>
            <w:r>
              <w:rPr>
                <w:rFonts w:ascii="Arial" w:hAnsi="Arial" w:cs="Arial"/>
                <w:sz w:val="28"/>
                <w:szCs w:val="28"/>
              </w:rPr>
              <w:t xml:space="preserve">, </w:t>
            </w:r>
            <w:r w:rsidRPr="00522C4C">
              <w:rPr>
                <w:rFonts w:ascii="Arial" w:hAnsi="Arial" w:cs="Arial"/>
                <w:sz w:val="28"/>
                <w:szCs w:val="28"/>
              </w:rPr>
              <w:t>Kenyan Sign Language</w:t>
            </w:r>
            <w:r>
              <w:rPr>
                <w:rFonts w:ascii="Arial" w:hAnsi="Arial" w:cs="Arial"/>
                <w:sz w:val="28"/>
                <w:szCs w:val="28"/>
              </w:rPr>
              <w:t xml:space="preserve">, </w:t>
            </w:r>
            <w:r w:rsidRPr="00522C4C">
              <w:rPr>
                <w:rFonts w:ascii="Arial" w:hAnsi="Arial" w:cs="Arial"/>
                <w:sz w:val="28"/>
                <w:szCs w:val="28"/>
              </w:rPr>
              <w:tab/>
              <w:t>Braille literacy</w:t>
            </w:r>
          </w:p>
        </w:tc>
      </w:tr>
      <w:tr w:rsidR="001F53A9" w:rsidTr="00AF79DE">
        <w:tc>
          <w:tcPr>
            <w:tcW w:w="6476" w:type="dxa"/>
          </w:tcPr>
          <w:p w:rsidR="00522C4C" w:rsidRDefault="00522C4C" w:rsidP="00522C4C">
            <w:pPr>
              <w:numPr>
                <w:ilvl w:val="0"/>
                <w:numId w:val="3"/>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lastRenderedPageBreak/>
              <w:t>Middle School Education (Junior Secondary)</w:t>
            </w:r>
          </w:p>
          <w:p w:rsidR="00AF79DE" w:rsidRDefault="00AF79DE" w:rsidP="00522C4C">
            <w:pPr>
              <w:numPr>
                <w:ilvl w:val="0"/>
                <w:numId w:val="3"/>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Grade 7, 8, 9</w:t>
            </w:r>
          </w:p>
          <w:p w:rsidR="001F53A9" w:rsidRDefault="001F53A9" w:rsidP="00314271">
            <w:pPr>
              <w:pStyle w:val="ListParagraph"/>
              <w:ind w:left="0"/>
              <w:rPr>
                <w:rFonts w:ascii="Arial" w:hAnsi="Arial" w:cs="Arial"/>
                <w:sz w:val="32"/>
                <w:szCs w:val="32"/>
              </w:rPr>
            </w:pPr>
          </w:p>
        </w:tc>
        <w:tc>
          <w:tcPr>
            <w:tcW w:w="6978" w:type="dxa"/>
          </w:tcPr>
          <w:p w:rsidR="00AF79DE" w:rsidRPr="00AF79DE" w:rsidRDefault="00AF79DE" w:rsidP="00AF79DE">
            <w:pPr>
              <w:numPr>
                <w:ilvl w:val="0"/>
                <w:numId w:val="6"/>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AF79DE">
              <w:rPr>
                <w:rFonts w:ascii="Arial" w:eastAsia="Times New Roman" w:hAnsi="Arial" w:cs="Arial"/>
                <w:color w:val="333333"/>
                <w:sz w:val="31"/>
                <w:szCs w:val="31"/>
                <w:lang w:eastAsia="en-GB"/>
              </w:rPr>
              <w:t>Integrated Science, Health Education</w:t>
            </w:r>
          </w:p>
          <w:p w:rsidR="00AF79DE" w:rsidRDefault="00AF79DE" w:rsidP="00AF79DE">
            <w:pPr>
              <w:numPr>
                <w:ilvl w:val="0"/>
                <w:numId w:val="6"/>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Pre-Technical and Pre-Career Education</w:t>
            </w:r>
          </w:p>
          <w:p w:rsidR="00AF79DE" w:rsidRDefault="00AF79DE" w:rsidP="00AF79DE">
            <w:pPr>
              <w:numPr>
                <w:ilvl w:val="0"/>
                <w:numId w:val="7"/>
              </w:numPr>
              <w:shd w:val="clear" w:color="auto" w:fill="FFFFFF"/>
              <w:spacing w:before="100" w:beforeAutospacing="1" w:after="100" w:afterAutospacing="1"/>
              <w:ind w:left="0"/>
              <w:rPr>
                <w:rFonts w:ascii="Arial" w:eastAsia="Times New Roman" w:hAnsi="Arial" w:cs="Arial"/>
                <w:color w:val="333333"/>
                <w:sz w:val="31"/>
                <w:szCs w:val="31"/>
                <w:lang w:eastAsia="en-GB"/>
              </w:rPr>
            </w:pPr>
            <w:r>
              <w:rPr>
                <w:rFonts w:ascii="Arial" w:eastAsia="Times New Roman" w:hAnsi="Arial" w:cs="Arial"/>
                <w:color w:val="333333"/>
                <w:sz w:val="31"/>
                <w:szCs w:val="31"/>
                <w:lang w:eastAsia="en-GB"/>
              </w:rPr>
              <w:t>Optional Subjects</w:t>
            </w:r>
          </w:p>
          <w:p w:rsidR="00AF79DE" w:rsidRPr="00995EC4" w:rsidRDefault="00AF79DE" w:rsidP="00AF79DE">
            <w:pPr>
              <w:numPr>
                <w:ilvl w:val="0"/>
                <w:numId w:val="7"/>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Visual Arts</w:t>
            </w:r>
          </w:p>
          <w:p w:rsidR="00AF79DE" w:rsidRPr="00995EC4" w:rsidRDefault="00AF79DE" w:rsidP="00AF79DE">
            <w:pPr>
              <w:numPr>
                <w:ilvl w:val="0"/>
                <w:numId w:val="7"/>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Performing Arts</w:t>
            </w:r>
          </w:p>
          <w:p w:rsidR="00AF79DE" w:rsidRPr="00995EC4" w:rsidRDefault="00AF79DE" w:rsidP="00AF79DE">
            <w:pPr>
              <w:numPr>
                <w:ilvl w:val="0"/>
                <w:numId w:val="7"/>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Home Science</w:t>
            </w:r>
          </w:p>
          <w:p w:rsidR="001F53A9" w:rsidRPr="00AF79DE" w:rsidRDefault="00AF79DE" w:rsidP="00AF79DE">
            <w:pPr>
              <w:numPr>
                <w:ilvl w:val="0"/>
                <w:numId w:val="7"/>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Computer Science</w:t>
            </w:r>
          </w:p>
        </w:tc>
      </w:tr>
    </w:tbl>
    <w:p w:rsidR="001F53A9" w:rsidRDefault="001F53A9" w:rsidP="00314271">
      <w:pPr>
        <w:pStyle w:val="ListParagraph"/>
        <w:rPr>
          <w:rFonts w:ascii="Arial" w:hAnsi="Arial" w:cs="Arial"/>
          <w:sz w:val="32"/>
          <w:szCs w:val="32"/>
        </w:rPr>
      </w:pPr>
    </w:p>
    <w:p w:rsidR="00AF79DE" w:rsidRDefault="00AF79DE" w:rsidP="00314271">
      <w:pPr>
        <w:pStyle w:val="ListParagraph"/>
        <w:rPr>
          <w:rFonts w:ascii="Arial" w:hAnsi="Arial" w:cs="Arial"/>
          <w:sz w:val="32"/>
          <w:szCs w:val="32"/>
        </w:rPr>
      </w:pPr>
    </w:p>
    <w:p w:rsidR="00AF79DE" w:rsidRDefault="00AF79DE" w:rsidP="00314271">
      <w:pPr>
        <w:pStyle w:val="ListParagraph"/>
        <w:rPr>
          <w:rFonts w:ascii="Arial" w:hAnsi="Arial" w:cs="Arial"/>
          <w:sz w:val="32"/>
          <w:szCs w:val="32"/>
        </w:rPr>
      </w:pPr>
    </w:p>
    <w:p w:rsidR="00AF79DE" w:rsidRDefault="00AF79DE" w:rsidP="00314271">
      <w:pPr>
        <w:pStyle w:val="ListParagraph"/>
        <w:rPr>
          <w:rFonts w:ascii="Arial" w:hAnsi="Arial" w:cs="Arial"/>
          <w:sz w:val="32"/>
          <w:szCs w:val="32"/>
        </w:rPr>
      </w:pPr>
    </w:p>
    <w:tbl>
      <w:tblPr>
        <w:tblStyle w:val="TableGrid"/>
        <w:tblW w:w="0" w:type="auto"/>
        <w:tblInd w:w="720" w:type="dxa"/>
        <w:tblLook w:val="04A0"/>
      </w:tblPr>
      <w:tblGrid>
        <w:gridCol w:w="3074"/>
        <w:gridCol w:w="5895"/>
        <w:gridCol w:w="4485"/>
      </w:tblGrid>
      <w:tr w:rsidR="00383B81" w:rsidTr="00F607F5">
        <w:tc>
          <w:tcPr>
            <w:tcW w:w="3074" w:type="dxa"/>
          </w:tcPr>
          <w:p w:rsidR="00AF79DE" w:rsidRDefault="00AF79DE" w:rsidP="00314271">
            <w:pPr>
              <w:pStyle w:val="ListParagraph"/>
              <w:ind w:left="0"/>
              <w:rPr>
                <w:rFonts w:ascii="Arial" w:hAnsi="Arial" w:cs="Arial"/>
                <w:sz w:val="32"/>
                <w:szCs w:val="32"/>
              </w:rPr>
            </w:pPr>
            <w:r>
              <w:rPr>
                <w:rFonts w:ascii="Arial" w:hAnsi="Arial" w:cs="Arial"/>
                <w:sz w:val="32"/>
                <w:szCs w:val="32"/>
              </w:rPr>
              <w:t>Level</w:t>
            </w:r>
          </w:p>
        </w:tc>
        <w:tc>
          <w:tcPr>
            <w:tcW w:w="5895" w:type="dxa"/>
          </w:tcPr>
          <w:p w:rsidR="00AF79DE" w:rsidRDefault="00AF79DE" w:rsidP="00314271">
            <w:pPr>
              <w:pStyle w:val="ListParagraph"/>
              <w:ind w:left="0"/>
              <w:rPr>
                <w:rFonts w:ascii="Arial" w:hAnsi="Arial" w:cs="Arial"/>
                <w:sz w:val="32"/>
                <w:szCs w:val="32"/>
              </w:rPr>
            </w:pPr>
            <w:r>
              <w:rPr>
                <w:rFonts w:ascii="Arial" w:hAnsi="Arial" w:cs="Arial"/>
                <w:sz w:val="32"/>
                <w:szCs w:val="32"/>
              </w:rPr>
              <w:t>PATHWAYS</w:t>
            </w:r>
          </w:p>
        </w:tc>
        <w:tc>
          <w:tcPr>
            <w:tcW w:w="4485" w:type="dxa"/>
          </w:tcPr>
          <w:p w:rsidR="00AF79DE" w:rsidRDefault="00AF79DE" w:rsidP="00314271">
            <w:pPr>
              <w:pStyle w:val="ListParagraph"/>
              <w:ind w:left="0"/>
              <w:rPr>
                <w:rFonts w:ascii="Arial" w:hAnsi="Arial" w:cs="Arial"/>
                <w:sz w:val="32"/>
                <w:szCs w:val="32"/>
              </w:rPr>
            </w:pPr>
            <w:r>
              <w:rPr>
                <w:rFonts w:ascii="Arial" w:hAnsi="Arial" w:cs="Arial"/>
                <w:sz w:val="32"/>
                <w:szCs w:val="32"/>
              </w:rPr>
              <w:t>Appropriate Degree Programme</w:t>
            </w:r>
          </w:p>
        </w:tc>
      </w:tr>
      <w:tr w:rsidR="00383B81" w:rsidTr="00F607F5">
        <w:tc>
          <w:tcPr>
            <w:tcW w:w="3074" w:type="dxa"/>
          </w:tcPr>
          <w:p w:rsidR="00AF79DE" w:rsidRDefault="00AF79DE" w:rsidP="0052735A">
            <w:pPr>
              <w:pStyle w:val="ListParagraph"/>
              <w:ind w:left="0"/>
              <w:rPr>
                <w:rFonts w:ascii="Arial" w:hAnsi="Arial" w:cs="Arial"/>
                <w:sz w:val="32"/>
                <w:szCs w:val="32"/>
              </w:rPr>
            </w:pPr>
            <w:r w:rsidRPr="00995EC4">
              <w:rPr>
                <w:rFonts w:ascii="Arial" w:eastAsia="Times New Roman" w:hAnsi="Arial" w:cs="Arial"/>
                <w:color w:val="333333"/>
                <w:sz w:val="31"/>
                <w:szCs w:val="31"/>
                <w:lang w:eastAsia="en-GB"/>
              </w:rPr>
              <w:t>Senior School  Grade 10, 11 and 12</w:t>
            </w:r>
          </w:p>
        </w:tc>
        <w:tc>
          <w:tcPr>
            <w:tcW w:w="5895" w:type="dxa"/>
          </w:tcPr>
          <w:p w:rsidR="00AF79DE" w:rsidRPr="00995EC4" w:rsidRDefault="00AF79DE" w:rsidP="00AF79DE">
            <w:pPr>
              <w:numPr>
                <w:ilvl w:val="0"/>
                <w:numId w:val="8"/>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Arts and Sports Science</w:t>
            </w:r>
          </w:p>
          <w:p w:rsidR="00AF79DE" w:rsidRDefault="00383B81" w:rsidP="00314271">
            <w:pPr>
              <w:pStyle w:val="ListParagraph"/>
              <w:ind w:left="0"/>
              <w:rPr>
                <w:rFonts w:ascii="Arial" w:hAnsi="Arial" w:cs="Arial"/>
                <w:sz w:val="32"/>
                <w:szCs w:val="32"/>
              </w:rPr>
            </w:pPr>
            <w:r>
              <w:rPr>
                <w:rFonts w:ascii="Arial" w:hAnsi="Arial" w:cs="Arial"/>
                <w:sz w:val="32"/>
                <w:szCs w:val="32"/>
              </w:rPr>
              <w:t>Sports, Performing Arts, Visual Arts</w:t>
            </w:r>
          </w:p>
        </w:tc>
        <w:tc>
          <w:tcPr>
            <w:tcW w:w="4485" w:type="dxa"/>
          </w:tcPr>
          <w:p w:rsidR="00AF79DE" w:rsidRDefault="00383B81" w:rsidP="00314271">
            <w:pPr>
              <w:pStyle w:val="ListParagraph"/>
              <w:ind w:left="0"/>
              <w:rPr>
                <w:rFonts w:ascii="Arial" w:hAnsi="Arial" w:cs="Arial"/>
                <w:sz w:val="32"/>
                <w:szCs w:val="32"/>
              </w:rPr>
            </w:pPr>
            <w:r>
              <w:rPr>
                <w:rFonts w:ascii="Arial" w:hAnsi="Arial" w:cs="Arial"/>
                <w:sz w:val="32"/>
                <w:szCs w:val="32"/>
              </w:rPr>
              <w:t>B.Ed (PE&amp;S) E95</w:t>
            </w:r>
          </w:p>
          <w:p w:rsidR="00383B81" w:rsidRDefault="00383B81" w:rsidP="00314271">
            <w:pPr>
              <w:pStyle w:val="ListParagraph"/>
              <w:ind w:left="0"/>
              <w:rPr>
                <w:rFonts w:ascii="Arial" w:hAnsi="Arial" w:cs="Arial"/>
                <w:sz w:val="32"/>
                <w:szCs w:val="32"/>
              </w:rPr>
            </w:pPr>
          </w:p>
          <w:p w:rsidR="00383B81" w:rsidRDefault="00383B81" w:rsidP="00314271">
            <w:pPr>
              <w:pStyle w:val="ListParagraph"/>
              <w:ind w:left="0"/>
              <w:rPr>
                <w:rFonts w:ascii="Arial" w:hAnsi="Arial" w:cs="Arial"/>
                <w:sz w:val="32"/>
                <w:szCs w:val="32"/>
              </w:rPr>
            </w:pPr>
            <w:r>
              <w:rPr>
                <w:rFonts w:ascii="Arial" w:hAnsi="Arial" w:cs="Arial"/>
                <w:sz w:val="32"/>
                <w:szCs w:val="32"/>
              </w:rPr>
              <w:t>?        ?</w:t>
            </w:r>
          </w:p>
        </w:tc>
      </w:tr>
      <w:tr w:rsidR="00383B81" w:rsidTr="00F607F5">
        <w:tc>
          <w:tcPr>
            <w:tcW w:w="3074" w:type="dxa"/>
          </w:tcPr>
          <w:p w:rsidR="00AF79DE" w:rsidRDefault="00AF79DE" w:rsidP="00314271">
            <w:pPr>
              <w:pStyle w:val="ListParagraph"/>
              <w:ind w:left="0"/>
              <w:rPr>
                <w:rFonts w:ascii="Arial" w:hAnsi="Arial" w:cs="Arial"/>
                <w:sz w:val="32"/>
                <w:szCs w:val="32"/>
              </w:rPr>
            </w:pPr>
          </w:p>
        </w:tc>
        <w:tc>
          <w:tcPr>
            <w:tcW w:w="5895" w:type="dxa"/>
          </w:tcPr>
          <w:p w:rsidR="00383B81" w:rsidRDefault="00383B81" w:rsidP="0052735A">
            <w:pPr>
              <w:numPr>
                <w:ilvl w:val="0"/>
                <w:numId w:val="8"/>
              </w:numPr>
              <w:shd w:val="clear" w:color="auto" w:fill="FFFFFF"/>
              <w:spacing w:before="100" w:before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Social Sciences</w:t>
            </w:r>
          </w:p>
          <w:p w:rsidR="00AF79DE" w:rsidRDefault="00383B81" w:rsidP="0052735A">
            <w:pPr>
              <w:pStyle w:val="ListParagraph"/>
              <w:ind w:left="0"/>
              <w:rPr>
                <w:rFonts w:ascii="Arial" w:hAnsi="Arial" w:cs="Arial"/>
                <w:sz w:val="32"/>
                <w:szCs w:val="32"/>
              </w:rPr>
            </w:pPr>
            <w:r>
              <w:rPr>
                <w:rFonts w:ascii="Arial" w:hAnsi="Arial" w:cs="Arial"/>
                <w:sz w:val="32"/>
                <w:szCs w:val="32"/>
              </w:rPr>
              <w:t>Languages &amp; Literature, Humanities (Geography, Mathematics)</w:t>
            </w:r>
          </w:p>
          <w:p w:rsidR="00383B81" w:rsidRDefault="00383B81" w:rsidP="00314271">
            <w:pPr>
              <w:pStyle w:val="ListParagraph"/>
              <w:ind w:left="0"/>
              <w:rPr>
                <w:rFonts w:ascii="Arial" w:hAnsi="Arial" w:cs="Arial"/>
                <w:sz w:val="32"/>
                <w:szCs w:val="32"/>
              </w:rPr>
            </w:pPr>
            <w:r>
              <w:rPr>
                <w:rFonts w:ascii="Arial" w:hAnsi="Arial" w:cs="Arial"/>
                <w:sz w:val="32"/>
                <w:szCs w:val="32"/>
              </w:rPr>
              <w:t>Business Studies</w:t>
            </w:r>
          </w:p>
        </w:tc>
        <w:tc>
          <w:tcPr>
            <w:tcW w:w="4485" w:type="dxa"/>
          </w:tcPr>
          <w:p w:rsidR="00AF79DE" w:rsidRDefault="00AF79DE" w:rsidP="00314271">
            <w:pPr>
              <w:pStyle w:val="ListParagraph"/>
              <w:ind w:left="0"/>
              <w:rPr>
                <w:rFonts w:ascii="Arial" w:hAnsi="Arial" w:cs="Arial"/>
                <w:sz w:val="32"/>
                <w:szCs w:val="32"/>
              </w:rPr>
            </w:pPr>
          </w:p>
          <w:p w:rsidR="00383B81" w:rsidRDefault="00383B81" w:rsidP="00314271">
            <w:pPr>
              <w:pStyle w:val="ListParagraph"/>
              <w:ind w:left="0"/>
              <w:rPr>
                <w:rFonts w:ascii="Arial" w:hAnsi="Arial" w:cs="Arial"/>
                <w:sz w:val="32"/>
                <w:szCs w:val="32"/>
              </w:rPr>
            </w:pPr>
            <w:r>
              <w:rPr>
                <w:rFonts w:ascii="Arial" w:hAnsi="Arial" w:cs="Arial"/>
                <w:sz w:val="32"/>
                <w:szCs w:val="32"/>
              </w:rPr>
              <w:t>B.Ed  (Arts)</w:t>
            </w:r>
            <w:r w:rsidR="0052735A">
              <w:rPr>
                <w:rFonts w:ascii="Arial" w:hAnsi="Arial" w:cs="Arial"/>
                <w:sz w:val="32"/>
                <w:szCs w:val="32"/>
              </w:rPr>
              <w:t>E35</w:t>
            </w:r>
          </w:p>
        </w:tc>
      </w:tr>
      <w:tr w:rsidR="00383B81" w:rsidTr="00A54C8D">
        <w:trPr>
          <w:trHeight w:val="2482"/>
        </w:trPr>
        <w:tc>
          <w:tcPr>
            <w:tcW w:w="3074" w:type="dxa"/>
          </w:tcPr>
          <w:p w:rsidR="00383B81" w:rsidRDefault="00383B81" w:rsidP="00314271">
            <w:pPr>
              <w:pStyle w:val="ListParagraph"/>
              <w:ind w:left="0"/>
              <w:rPr>
                <w:rFonts w:ascii="Arial" w:hAnsi="Arial" w:cs="Arial"/>
                <w:sz w:val="32"/>
                <w:szCs w:val="32"/>
              </w:rPr>
            </w:pPr>
          </w:p>
        </w:tc>
        <w:tc>
          <w:tcPr>
            <w:tcW w:w="5895" w:type="dxa"/>
          </w:tcPr>
          <w:p w:rsidR="00383B81" w:rsidRPr="00995EC4" w:rsidRDefault="00383B81" w:rsidP="00383B81">
            <w:pPr>
              <w:numPr>
                <w:ilvl w:val="0"/>
                <w:numId w:val="8"/>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Science Technology Engineering and Mathematics (STEM)</w:t>
            </w:r>
          </w:p>
          <w:p w:rsidR="00383B81" w:rsidRPr="00A54C8D" w:rsidRDefault="00383B81" w:rsidP="00A54C8D">
            <w:pPr>
              <w:numPr>
                <w:ilvl w:val="0"/>
                <w:numId w:val="9"/>
              </w:numPr>
              <w:shd w:val="clear" w:color="auto" w:fill="FFFFFF"/>
              <w:ind w:left="0"/>
              <w:rPr>
                <w:rFonts w:ascii="Arial" w:eastAsia="Times New Roman" w:hAnsi="Arial" w:cs="Arial"/>
                <w:color w:val="333333"/>
                <w:sz w:val="31"/>
                <w:szCs w:val="31"/>
                <w:lang w:eastAsia="en-GB"/>
              </w:rPr>
            </w:pPr>
            <w:r w:rsidRPr="00383B81">
              <w:rPr>
                <w:rFonts w:ascii="Arial" w:eastAsia="Times New Roman" w:hAnsi="Arial" w:cs="Arial"/>
                <w:color w:val="333333"/>
                <w:sz w:val="31"/>
                <w:szCs w:val="31"/>
                <w:lang w:eastAsia="en-GB"/>
              </w:rPr>
              <w:t>Pure  and Applied sciences</w:t>
            </w:r>
          </w:p>
          <w:p w:rsidR="00383B81" w:rsidRPr="00F92460" w:rsidRDefault="00383B81" w:rsidP="00A54C8D">
            <w:pPr>
              <w:numPr>
                <w:ilvl w:val="0"/>
                <w:numId w:val="9"/>
              </w:numPr>
              <w:shd w:val="clear" w:color="auto" w:fill="FFFFFF"/>
              <w:ind w:left="0"/>
              <w:rPr>
                <w:rFonts w:ascii="Arial" w:eastAsia="Times New Roman" w:hAnsi="Arial" w:cs="Arial"/>
                <w:color w:val="333333"/>
                <w:sz w:val="31"/>
                <w:szCs w:val="31"/>
                <w:lang w:eastAsia="en-GB"/>
              </w:rPr>
            </w:pPr>
            <w:r w:rsidRPr="00F92460">
              <w:rPr>
                <w:rFonts w:ascii="Arial" w:eastAsia="Times New Roman" w:hAnsi="Arial" w:cs="Arial"/>
                <w:color w:val="333333"/>
                <w:sz w:val="31"/>
                <w:szCs w:val="31"/>
                <w:lang w:eastAsia="en-GB"/>
              </w:rPr>
              <w:t>Technical and engineering</w:t>
            </w:r>
          </w:p>
          <w:p w:rsidR="00383B81" w:rsidRPr="00383B81" w:rsidRDefault="00383B81" w:rsidP="00383B81">
            <w:pPr>
              <w:numPr>
                <w:ilvl w:val="0"/>
                <w:numId w:val="9"/>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F92460">
              <w:rPr>
                <w:rFonts w:ascii="Arial" w:eastAsia="Times New Roman" w:hAnsi="Arial" w:cs="Arial"/>
                <w:color w:val="333333"/>
                <w:sz w:val="31"/>
                <w:szCs w:val="31"/>
                <w:lang w:eastAsia="en-GB"/>
              </w:rPr>
              <w:t>Career in Technology Studies</w:t>
            </w:r>
          </w:p>
        </w:tc>
        <w:tc>
          <w:tcPr>
            <w:tcW w:w="4485" w:type="dxa"/>
          </w:tcPr>
          <w:p w:rsidR="00383B81" w:rsidRDefault="00383B81" w:rsidP="00314271">
            <w:pPr>
              <w:pStyle w:val="ListParagraph"/>
              <w:ind w:left="0"/>
              <w:rPr>
                <w:rFonts w:ascii="Arial" w:hAnsi="Arial" w:cs="Arial"/>
                <w:sz w:val="32"/>
                <w:szCs w:val="32"/>
              </w:rPr>
            </w:pPr>
          </w:p>
          <w:p w:rsidR="00383B81" w:rsidRDefault="00383B81" w:rsidP="00314271">
            <w:pPr>
              <w:pStyle w:val="ListParagraph"/>
              <w:ind w:left="0"/>
              <w:rPr>
                <w:rFonts w:ascii="Arial" w:hAnsi="Arial" w:cs="Arial"/>
                <w:sz w:val="32"/>
                <w:szCs w:val="32"/>
              </w:rPr>
            </w:pPr>
          </w:p>
          <w:p w:rsidR="00383B81" w:rsidRDefault="00383B81" w:rsidP="00314271">
            <w:pPr>
              <w:pStyle w:val="ListParagraph"/>
              <w:ind w:left="0"/>
              <w:rPr>
                <w:rFonts w:ascii="Arial" w:hAnsi="Arial" w:cs="Arial"/>
                <w:sz w:val="32"/>
                <w:szCs w:val="32"/>
              </w:rPr>
            </w:pPr>
          </w:p>
          <w:p w:rsidR="00383B81" w:rsidRDefault="00F607F5" w:rsidP="00314271">
            <w:pPr>
              <w:pStyle w:val="ListParagraph"/>
              <w:ind w:left="0"/>
              <w:rPr>
                <w:rFonts w:ascii="Arial" w:hAnsi="Arial" w:cs="Arial"/>
                <w:sz w:val="32"/>
                <w:szCs w:val="32"/>
              </w:rPr>
            </w:pPr>
            <w:r>
              <w:rPr>
                <w:rFonts w:ascii="Arial" w:hAnsi="Arial" w:cs="Arial"/>
                <w:sz w:val="32"/>
                <w:szCs w:val="32"/>
              </w:rPr>
              <w:t>B.Ed</w:t>
            </w:r>
            <w:r w:rsidR="00383B81">
              <w:rPr>
                <w:rFonts w:ascii="Arial" w:hAnsi="Arial" w:cs="Arial"/>
                <w:sz w:val="32"/>
                <w:szCs w:val="32"/>
              </w:rPr>
              <w:t xml:space="preserve"> (Science) E</w:t>
            </w:r>
            <w:r>
              <w:rPr>
                <w:rFonts w:ascii="Arial" w:hAnsi="Arial" w:cs="Arial"/>
                <w:sz w:val="32"/>
                <w:szCs w:val="32"/>
              </w:rPr>
              <w:t>37</w:t>
            </w:r>
          </w:p>
          <w:p w:rsidR="00F607F5" w:rsidRDefault="00DD2245" w:rsidP="00314271">
            <w:pPr>
              <w:pStyle w:val="ListParagraph"/>
              <w:ind w:left="0"/>
              <w:rPr>
                <w:rFonts w:ascii="Arial" w:hAnsi="Arial" w:cs="Arial"/>
                <w:sz w:val="32"/>
                <w:szCs w:val="32"/>
              </w:rPr>
            </w:pPr>
            <w:r>
              <w:rPr>
                <w:rFonts w:ascii="Arial" w:hAnsi="Arial" w:cs="Arial"/>
                <w:sz w:val="32"/>
                <w:szCs w:val="32"/>
              </w:rPr>
              <w:t>TVET ???</w:t>
            </w:r>
            <w:r w:rsidR="0052735A">
              <w:rPr>
                <w:rFonts w:ascii="Arial" w:hAnsi="Arial" w:cs="Arial"/>
                <w:sz w:val="32"/>
                <w:szCs w:val="32"/>
              </w:rPr>
              <w:t xml:space="preserve"> BSc (AGED) A83</w:t>
            </w:r>
          </w:p>
          <w:p w:rsidR="00F607F5" w:rsidRDefault="00F607F5" w:rsidP="00314271">
            <w:pPr>
              <w:pStyle w:val="ListParagraph"/>
              <w:ind w:left="0"/>
              <w:rPr>
                <w:rFonts w:ascii="Arial" w:hAnsi="Arial" w:cs="Arial"/>
                <w:sz w:val="32"/>
                <w:szCs w:val="32"/>
              </w:rPr>
            </w:pPr>
            <w:r>
              <w:rPr>
                <w:rFonts w:ascii="Arial" w:hAnsi="Arial" w:cs="Arial"/>
                <w:sz w:val="32"/>
                <w:szCs w:val="32"/>
              </w:rPr>
              <w:t>B.Ed (ICT) E46</w:t>
            </w:r>
          </w:p>
        </w:tc>
      </w:tr>
      <w:tr w:rsidR="00F607F5" w:rsidTr="00F607F5">
        <w:tc>
          <w:tcPr>
            <w:tcW w:w="3074" w:type="dxa"/>
          </w:tcPr>
          <w:p w:rsidR="00F607F5" w:rsidRDefault="00F607F5" w:rsidP="00314271">
            <w:pPr>
              <w:pStyle w:val="ListParagraph"/>
              <w:ind w:left="0"/>
              <w:rPr>
                <w:rFonts w:ascii="Arial" w:hAnsi="Arial" w:cs="Arial"/>
                <w:sz w:val="32"/>
                <w:szCs w:val="32"/>
              </w:rPr>
            </w:pPr>
            <w:r>
              <w:rPr>
                <w:rFonts w:ascii="Arial" w:hAnsi="Arial" w:cs="Arial"/>
                <w:sz w:val="32"/>
                <w:szCs w:val="32"/>
              </w:rPr>
              <w:t>Early Years Learning  -PP1,PP2,Grade 1,2 and3</w:t>
            </w:r>
          </w:p>
        </w:tc>
        <w:tc>
          <w:tcPr>
            <w:tcW w:w="5895" w:type="dxa"/>
          </w:tcPr>
          <w:p w:rsidR="00F607F5" w:rsidRPr="00F607F5" w:rsidRDefault="00F607F5" w:rsidP="00F607F5">
            <w:pPr>
              <w:numPr>
                <w:ilvl w:val="0"/>
                <w:numId w:val="10"/>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F607F5">
              <w:rPr>
                <w:rFonts w:ascii="Arial" w:eastAsia="Times New Roman" w:hAnsi="Arial" w:cs="Arial"/>
                <w:color w:val="333333"/>
                <w:sz w:val="31"/>
                <w:szCs w:val="31"/>
                <w:lang w:eastAsia="en-GB"/>
              </w:rPr>
              <w:t>Language Activities, Mathematical Activities, Environmental Activities</w:t>
            </w:r>
          </w:p>
          <w:p w:rsidR="00F607F5" w:rsidRPr="00995EC4" w:rsidRDefault="00F607F5" w:rsidP="00F607F5">
            <w:pPr>
              <w:numPr>
                <w:ilvl w:val="0"/>
                <w:numId w:val="10"/>
              </w:numPr>
              <w:shd w:val="clear" w:color="auto" w:fill="FFFFFF"/>
              <w:spacing w:before="100" w:beforeAutospacing="1" w:after="100" w:after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Psychomotor and Creative Activities</w:t>
            </w:r>
          </w:p>
          <w:p w:rsidR="00F607F5" w:rsidRPr="00995EC4" w:rsidRDefault="00F607F5" w:rsidP="0052735A">
            <w:pPr>
              <w:numPr>
                <w:ilvl w:val="0"/>
                <w:numId w:val="10"/>
              </w:numPr>
              <w:shd w:val="clear" w:color="auto" w:fill="FFFFFF"/>
              <w:spacing w:before="100" w:beforeAutospacing="1"/>
              <w:ind w:left="0"/>
              <w:rPr>
                <w:rFonts w:ascii="Arial" w:eastAsia="Times New Roman" w:hAnsi="Arial" w:cs="Arial"/>
                <w:color w:val="333333"/>
                <w:sz w:val="31"/>
                <w:szCs w:val="31"/>
                <w:lang w:eastAsia="en-GB"/>
              </w:rPr>
            </w:pPr>
            <w:r w:rsidRPr="00995EC4">
              <w:rPr>
                <w:rFonts w:ascii="Arial" w:eastAsia="Times New Roman" w:hAnsi="Arial" w:cs="Arial"/>
                <w:color w:val="333333"/>
                <w:sz w:val="31"/>
                <w:szCs w:val="31"/>
                <w:lang w:eastAsia="en-GB"/>
              </w:rPr>
              <w:t>Religious Education Activities</w:t>
            </w:r>
            <w:r>
              <w:rPr>
                <w:rFonts w:ascii="Arial" w:eastAsia="Times New Roman" w:hAnsi="Arial" w:cs="Arial"/>
                <w:color w:val="333333"/>
                <w:sz w:val="31"/>
                <w:szCs w:val="31"/>
                <w:lang w:eastAsia="en-GB"/>
              </w:rPr>
              <w:t xml:space="preserve">, </w:t>
            </w:r>
            <w:r w:rsidRPr="00995EC4">
              <w:rPr>
                <w:rFonts w:ascii="Arial" w:eastAsia="Times New Roman" w:hAnsi="Arial" w:cs="Arial"/>
                <w:color w:val="333333"/>
                <w:sz w:val="31"/>
                <w:szCs w:val="31"/>
                <w:lang w:eastAsia="en-GB"/>
              </w:rPr>
              <w:t>Pre Braille Activities</w:t>
            </w:r>
          </w:p>
        </w:tc>
        <w:tc>
          <w:tcPr>
            <w:tcW w:w="4485" w:type="dxa"/>
          </w:tcPr>
          <w:p w:rsidR="00F607F5" w:rsidRDefault="00F607F5" w:rsidP="00314271">
            <w:pPr>
              <w:pStyle w:val="ListParagraph"/>
              <w:ind w:left="0"/>
              <w:rPr>
                <w:rFonts w:ascii="Arial" w:hAnsi="Arial" w:cs="Arial"/>
                <w:sz w:val="32"/>
                <w:szCs w:val="32"/>
              </w:rPr>
            </w:pPr>
            <w:r>
              <w:rPr>
                <w:rFonts w:ascii="Arial" w:hAnsi="Arial" w:cs="Arial"/>
                <w:sz w:val="32"/>
                <w:szCs w:val="32"/>
              </w:rPr>
              <w:t>B.Ed (EYE) E</w:t>
            </w:r>
            <w:r w:rsidR="0052735A">
              <w:rPr>
                <w:rFonts w:ascii="Arial" w:hAnsi="Arial" w:cs="Arial"/>
                <w:sz w:val="32"/>
                <w:szCs w:val="32"/>
              </w:rPr>
              <w:t>45</w:t>
            </w:r>
          </w:p>
          <w:p w:rsidR="00F607F5" w:rsidRDefault="00F607F5" w:rsidP="00314271">
            <w:pPr>
              <w:pStyle w:val="ListParagraph"/>
              <w:ind w:left="0"/>
              <w:rPr>
                <w:rFonts w:ascii="Arial" w:hAnsi="Arial" w:cs="Arial"/>
                <w:sz w:val="32"/>
                <w:szCs w:val="32"/>
              </w:rPr>
            </w:pPr>
          </w:p>
          <w:p w:rsidR="00F607F5" w:rsidRDefault="00F607F5" w:rsidP="00314271">
            <w:pPr>
              <w:pStyle w:val="ListParagraph"/>
              <w:ind w:left="0"/>
              <w:rPr>
                <w:rFonts w:ascii="Arial" w:hAnsi="Arial" w:cs="Arial"/>
                <w:sz w:val="32"/>
                <w:szCs w:val="32"/>
              </w:rPr>
            </w:pPr>
            <w:r>
              <w:rPr>
                <w:rFonts w:ascii="Arial" w:hAnsi="Arial" w:cs="Arial"/>
                <w:sz w:val="32"/>
                <w:szCs w:val="32"/>
              </w:rPr>
              <w:t>?? Special Needs</w:t>
            </w:r>
          </w:p>
        </w:tc>
      </w:tr>
      <w:tr w:rsidR="0052735A" w:rsidTr="00F607F5">
        <w:tc>
          <w:tcPr>
            <w:tcW w:w="3074" w:type="dxa"/>
          </w:tcPr>
          <w:p w:rsidR="0052735A" w:rsidRDefault="0052735A" w:rsidP="00314271">
            <w:pPr>
              <w:pStyle w:val="ListParagraph"/>
              <w:ind w:left="0"/>
              <w:rPr>
                <w:rFonts w:ascii="Arial" w:hAnsi="Arial" w:cs="Arial"/>
                <w:sz w:val="32"/>
                <w:szCs w:val="32"/>
              </w:rPr>
            </w:pPr>
            <w:r>
              <w:rPr>
                <w:rFonts w:ascii="Arial" w:hAnsi="Arial" w:cs="Arial"/>
                <w:sz w:val="32"/>
                <w:szCs w:val="32"/>
              </w:rPr>
              <w:t>Middle School Grades 4,5,6.7.8,9</w:t>
            </w:r>
          </w:p>
        </w:tc>
        <w:tc>
          <w:tcPr>
            <w:tcW w:w="5895" w:type="dxa"/>
          </w:tcPr>
          <w:p w:rsidR="0052735A" w:rsidRPr="00F607F5" w:rsidRDefault="0052735A" w:rsidP="00F607F5">
            <w:pPr>
              <w:numPr>
                <w:ilvl w:val="0"/>
                <w:numId w:val="10"/>
              </w:numPr>
              <w:shd w:val="clear" w:color="auto" w:fill="FFFFFF"/>
              <w:spacing w:before="100" w:beforeAutospacing="1" w:after="100" w:afterAutospacing="1"/>
              <w:ind w:left="0"/>
              <w:rPr>
                <w:rFonts w:ascii="Arial" w:eastAsia="Times New Roman" w:hAnsi="Arial" w:cs="Arial"/>
                <w:color w:val="333333"/>
                <w:sz w:val="31"/>
                <w:szCs w:val="31"/>
                <w:lang w:eastAsia="en-GB"/>
              </w:rPr>
            </w:pPr>
          </w:p>
        </w:tc>
        <w:tc>
          <w:tcPr>
            <w:tcW w:w="4485" w:type="dxa"/>
          </w:tcPr>
          <w:p w:rsidR="0052735A" w:rsidRDefault="0052735A" w:rsidP="00314271">
            <w:pPr>
              <w:pStyle w:val="ListParagraph"/>
              <w:ind w:left="0"/>
              <w:rPr>
                <w:rFonts w:ascii="Arial" w:hAnsi="Arial" w:cs="Arial"/>
                <w:sz w:val="32"/>
                <w:szCs w:val="32"/>
              </w:rPr>
            </w:pPr>
            <w:r>
              <w:rPr>
                <w:rFonts w:ascii="Arial" w:hAnsi="Arial" w:cs="Arial"/>
                <w:sz w:val="32"/>
                <w:szCs w:val="32"/>
              </w:rPr>
              <w:t>???</w:t>
            </w:r>
          </w:p>
        </w:tc>
      </w:tr>
    </w:tbl>
    <w:p w:rsidR="00AF79DE" w:rsidRPr="00A54C8D" w:rsidRDefault="001E21A7" w:rsidP="00A54C8D">
      <w:pPr>
        <w:rPr>
          <w:rFonts w:ascii="Arial" w:hAnsi="Arial" w:cs="Arial"/>
          <w:sz w:val="32"/>
          <w:szCs w:val="32"/>
        </w:rPr>
      </w:pPr>
      <w:r w:rsidRPr="001E21A7">
        <w:rPr>
          <w:rFonts w:ascii="Arial" w:hAnsi="Arial" w:cs="Arial"/>
          <w:noProof/>
          <w:sz w:val="32"/>
          <w:szCs w:val="32"/>
          <w:lang w:val="en-AU" w:eastAsia="en-AU"/>
        </w:rPr>
        <w:lastRenderedPageBreak/>
        <w:drawing>
          <wp:inline distT="0" distB="0" distL="0" distR="0">
            <wp:extent cx="8714105" cy="3007360"/>
            <wp:effectExtent l="19050" t="0" r="0" b="0"/>
            <wp:docPr id="7" name="Picture 7" descr="https://www.jambonews.co.ke/wp-content/uploads/2018/12/senior-school-learning-subjects-in-kenya-new-curric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jambonews.co.ke/wp-content/uploads/2018/12/senior-school-learning-subjects-in-kenya-new-curriculum.png"/>
                    <pic:cNvPicPr>
                      <a:picLocks noChangeAspect="1" noChangeArrowheads="1"/>
                    </pic:cNvPicPr>
                  </pic:nvPicPr>
                  <pic:blipFill>
                    <a:blip r:embed="rId8" cstate="print"/>
                    <a:srcRect/>
                    <a:stretch>
                      <a:fillRect/>
                    </a:stretch>
                  </pic:blipFill>
                  <pic:spPr bwMode="auto">
                    <a:xfrm>
                      <a:off x="0" y="0"/>
                      <a:ext cx="8714105" cy="3007360"/>
                    </a:xfrm>
                    <a:prstGeom prst="rect">
                      <a:avLst/>
                    </a:prstGeom>
                    <a:noFill/>
                    <a:ln w="9525">
                      <a:noFill/>
                      <a:miter lim="800000"/>
                      <a:headEnd/>
                      <a:tailEnd/>
                    </a:ln>
                  </pic:spPr>
                </pic:pic>
              </a:graphicData>
            </a:graphic>
          </wp:inline>
        </w:drawing>
      </w:r>
    </w:p>
    <w:sectPr w:rsidR="00AF79DE" w:rsidRPr="00A54C8D" w:rsidSect="00B16813">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FE" w:rsidRDefault="00055DFE" w:rsidP="00DD2245">
      <w:pPr>
        <w:spacing w:after="0" w:line="240" w:lineRule="auto"/>
      </w:pPr>
      <w:r>
        <w:separator/>
      </w:r>
    </w:p>
  </w:endnote>
  <w:endnote w:type="continuationSeparator" w:id="0">
    <w:p w:rsidR="00055DFE" w:rsidRDefault="00055DFE" w:rsidP="00DD2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87094"/>
      <w:docPartObj>
        <w:docPartGallery w:val="Page Numbers (Bottom of Page)"/>
        <w:docPartUnique/>
      </w:docPartObj>
    </w:sdtPr>
    <w:sdtContent>
      <w:p w:rsidR="00DD2245" w:rsidRDefault="002B7AA4">
        <w:pPr>
          <w:pStyle w:val="Footer"/>
          <w:jc w:val="center"/>
        </w:pPr>
        <w:fldSimple w:instr=" PAGE   \* MERGEFORMAT ">
          <w:r w:rsidR="00004D64">
            <w:rPr>
              <w:noProof/>
            </w:rPr>
            <w:t>1</w:t>
          </w:r>
        </w:fldSimple>
      </w:p>
    </w:sdtContent>
  </w:sdt>
  <w:p w:rsidR="00DD2245" w:rsidRDefault="00DD2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FE" w:rsidRDefault="00055DFE" w:rsidP="00DD2245">
      <w:pPr>
        <w:spacing w:after="0" w:line="240" w:lineRule="auto"/>
      </w:pPr>
      <w:r>
        <w:separator/>
      </w:r>
    </w:p>
  </w:footnote>
  <w:footnote w:type="continuationSeparator" w:id="0">
    <w:p w:rsidR="00055DFE" w:rsidRDefault="00055DFE" w:rsidP="00DD2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5CE8"/>
    <w:multiLevelType w:val="multilevel"/>
    <w:tmpl w:val="EAF0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F3E12"/>
    <w:multiLevelType w:val="multilevel"/>
    <w:tmpl w:val="E9E0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22092"/>
    <w:multiLevelType w:val="hybridMultilevel"/>
    <w:tmpl w:val="795A0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221F8"/>
    <w:multiLevelType w:val="multilevel"/>
    <w:tmpl w:val="D06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02126"/>
    <w:multiLevelType w:val="multilevel"/>
    <w:tmpl w:val="D1EC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02C6F"/>
    <w:multiLevelType w:val="multilevel"/>
    <w:tmpl w:val="A03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0B14BB"/>
    <w:multiLevelType w:val="multilevel"/>
    <w:tmpl w:val="DE48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F50FE2"/>
    <w:multiLevelType w:val="multilevel"/>
    <w:tmpl w:val="1B16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52E2E"/>
    <w:multiLevelType w:val="multilevel"/>
    <w:tmpl w:val="B15C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A25FC"/>
    <w:multiLevelType w:val="multilevel"/>
    <w:tmpl w:val="F96A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9"/>
  </w:num>
  <w:num w:numId="4">
    <w:abstractNumId w:val="4"/>
  </w:num>
  <w:num w:numId="5">
    <w:abstractNumId w:val="3"/>
  </w:num>
  <w:num w:numId="6">
    <w:abstractNumId w:val="1"/>
  </w:num>
  <w:num w:numId="7">
    <w:abstractNumId w:val="7"/>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6813"/>
    <w:rsid w:val="00004D64"/>
    <w:rsid w:val="00010997"/>
    <w:rsid w:val="00055DFE"/>
    <w:rsid w:val="001E21A7"/>
    <w:rsid w:val="001F53A9"/>
    <w:rsid w:val="00296C6A"/>
    <w:rsid w:val="002B7AA4"/>
    <w:rsid w:val="00314271"/>
    <w:rsid w:val="00315535"/>
    <w:rsid w:val="00383B81"/>
    <w:rsid w:val="00397C14"/>
    <w:rsid w:val="0046580C"/>
    <w:rsid w:val="004A044F"/>
    <w:rsid w:val="00522C4C"/>
    <w:rsid w:val="0052735A"/>
    <w:rsid w:val="006A5D2D"/>
    <w:rsid w:val="007341FD"/>
    <w:rsid w:val="007C5C43"/>
    <w:rsid w:val="009140ED"/>
    <w:rsid w:val="00A54C8D"/>
    <w:rsid w:val="00AD58A9"/>
    <w:rsid w:val="00AF2596"/>
    <w:rsid w:val="00AF79DE"/>
    <w:rsid w:val="00B16813"/>
    <w:rsid w:val="00B40EA7"/>
    <w:rsid w:val="00B81C82"/>
    <w:rsid w:val="00CE3B1B"/>
    <w:rsid w:val="00DD2245"/>
    <w:rsid w:val="00F607F5"/>
    <w:rsid w:val="00F965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813"/>
    <w:pPr>
      <w:ind w:left="720"/>
      <w:contextualSpacing/>
    </w:pPr>
  </w:style>
  <w:style w:type="paragraph" w:styleId="NormalWeb">
    <w:name w:val="Normal (Web)"/>
    <w:basedOn w:val="Normal"/>
    <w:uiPriority w:val="99"/>
    <w:semiHidden/>
    <w:unhideWhenUsed/>
    <w:rsid w:val="0031553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65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22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2245"/>
  </w:style>
  <w:style w:type="paragraph" w:styleId="Footer">
    <w:name w:val="footer"/>
    <w:basedOn w:val="Normal"/>
    <w:link w:val="FooterChar"/>
    <w:uiPriority w:val="99"/>
    <w:unhideWhenUsed/>
    <w:rsid w:val="00DD2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245"/>
  </w:style>
  <w:style w:type="paragraph" w:styleId="BalloonText">
    <w:name w:val="Balloon Text"/>
    <w:basedOn w:val="Normal"/>
    <w:link w:val="BalloonTextChar"/>
    <w:uiPriority w:val="99"/>
    <w:semiHidden/>
    <w:unhideWhenUsed/>
    <w:rsid w:val="001E2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Egric-UoN</cp:lastModifiedBy>
  <cp:revision>2</cp:revision>
  <dcterms:created xsi:type="dcterms:W3CDTF">2020-12-03T14:11:00Z</dcterms:created>
  <dcterms:modified xsi:type="dcterms:W3CDTF">2020-12-03T14:11:00Z</dcterms:modified>
</cp:coreProperties>
</file>